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4F" w:rsidRPr="0059654F" w:rsidRDefault="0059654F" w:rsidP="0059654F">
      <w:pPr>
        <w:spacing w:after="0" w:line="360" w:lineRule="auto"/>
        <w:ind w:firstLine="709"/>
        <w:jc w:val="center"/>
        <w:rPr>
          <w:rFonts w:ascii="Times New Roman" w:hAnsi="Times New Roman" w:cs="Times New Roman"/>
          <w:b/>
          <w:sz w:val="28"/>
        </w:rPr>
      </w:pPr>
      <w:r w:rsidRPr="0059654F">
        <w:rPr>
          <w:rFonts w:ascii="Times New Roman" w:hAnsi="Times New Roman" w:cs="Times New Roman"/>
          <w:b/>
          <w:sz w:val="28"/>
        </w:rPr>
        <w:t xml:space="preserve">Выступление директора МОУ «СОШ № 23» г. Воркуты </w:t>
      </w:r>
      <w:r>
        <w:rPr>
          <w:rFonts w:ascii="Times New Roman" w:hAnsi="Times New Roman" w:cs="Times New Roman"/>
          <w:b/>
          <w:sz w:val="28"/>
        </w:rPr>
        <w:t xml:space="preserve">Сергеевой Г.А.  </w:t>
      </w:r>
      <w:bookmarkStart w:id="0" w:name="_GoBack"/>
      <w:bookmarkEnd w:id="0"/>
      <w:r w:rsidRPr="0059654F">
        <w:rPr>
          <w:rFonts w:ascii="Times New Roman" w:hAnsi="Times New Roman" w:cs="Times New Roman"/>
          <w:b/>
          <w:sz w:val="28"/>
        </w:rPr>
        <w:t>на совещании директоров 19.09.2014</w:t>
      </w:r>
    </w:p>
    <w:p w:rsidR="003E0665" w:rsidRDefault="00DD375F" w:rsidP="00761E60">
      <w:pPr>
        <w:spacing w:after="0" w:line="360" w:lineRule="auto"/>
        <w:ind w:firstLine="709"/>
        <w:jc w:val="both"/>
        <w:rPr>
          <w:rFonts w:ascii="Times New Roman" w:hAnsi="Times New Roman" w:cs="Times New Roman"/>
          <w:bCs/>
          <w:sz w:val="24"/>
        </w:rPr>
      </w:pPr>
      <w:r>
        <w:rPr>
          <w:rFonts w:ascii="Times New Roman" w:hAnsi="Times New Roman" w:cs="Times New Roman"/>
          <w:sz w:val="24"/>
        </w:rPr>
        <w:t>Здравствуйте, уважаемые коллеги. Сегодня я презентую работу нашего Республиканского ресурсного центра: «</w:t>
      </w:r>
      <w:r w:rsidRPr="00DD375F">
        <w:rPr>
          <w:rFonts w:ascii="Times New Roman" w:hAnsi="Times New Roman" w:cs="Times New Roman"/>
          <w:bCs/>
          <w:sz w:val="24"/>
        </w:rPr>
        <w:t>Организация профильного обучения на основе</w:t>
      </w:r>
      <w:r>
        <w:rPr>
          <w:rFonts w:ascii="Times New Roman" w:hAnsi="Times New Roman" w:cs="Times New Roman"/>
          <w:bCs/>
          <w:sz w:val="24"/>
        </w:rPr>
        <w:t xml:space="preserve"> индивидуальных учебных планов </w:t>
      </w:r>
      <w:r w:rsidRPr="00DD375F">
        <w:rPr>
          <w:rFonts w:ascii="Times New Roman" w:hAnsi="Times New Roman" w:cs="Times New Roman"/>
          <w:bCs/>
          <w:sz w:val="24"/>
        </w:rPr>
        <w:t>учащихся»</w:t>
      </w:r>
      <w:r>
        <w:rPr>
          <w:rFonts w:ascii="Times New Roman" w:hAnsi="Times New Roman" w:cs="Times New Roman"/>
          <w:bCs/>
          <w:sz w:val="24"/>
        </w:rPr>
        <w:t xml:space="preserve"> в 2014-2015 учебном году.</w:t>
      </w:r>
    </w:p>
    <w:p w:rsidR="00165D74" w:rsidRDefault="00165D74" w:rsidP="00D5244B">
      <w:pPr>
        <w:shd w:val="clear" w:color="auto" w:fill="FFFFFF"/>
        <w:spacing w:after="0" w:line="360" w:lineRule="auto"/>
        <w:ind w:firstLine="709"/>
        <w:jc w:val="both"/>
        <w:rPr>
          <w:rFonts w:ascii="Times New Roman" w:hAnsi="Times New Roman" w:cs="Times New Roman"/>
          <w:bCs/>
          <w:sz w:val="24"/>
        </w:rPr>
      </w:pPr>
      <w:r>
        <w:rPr>
          <w:rFonts w:ascii="Times New Roman" w:hAnsi="Times New Roman" w:cs="Times New Roman"/>
          <w:bCs/>
          <w:sz w:val="24"/>
        </w:rPr>
        <w:t xml:space="preserve">В </w:t>
      </w:r>
      <w:r w:rsidR="009F1D6E">
        <w:rPr>
          <w:rFonts w:ascii="Times New Roman" w:hAnsi="Times New Roman" w:cs="Times New Roman"/>
          <w:bCs/>
          <w:sz w:val="24"/>
        </w:rPr>
        <w:t xml:space="preserve">рамках работы Ресурсного центра </w:t>
      </w:r>
      <w:r>
        <w:rPr>
          <w:rFonts w:ascii="Times New Roman" w:hAnsi="Times New Roman" w:cs="Times New Roman"/>
          <w:bCs/>
          <w:sz w:val="24"/>
        </w:rPr>
        <w:t xml:space="preserve">мы </w:t>
      </w:r>
      <w:r w:rsidR="0075357F">
        <w:rPr>
          <w:rFonts w:ascii="Times New Roman" w:hAnsi="Times New Roman" w:cs="Times New Roman"/>
          <w:bCs/>
          <w:sz w:val="24"/>
        </w:rPr>
        <w:t>готовы поделиться</w:t>
      </w:r>
      <w:r>
        <w:rPr>
          <w:rFonts w:ascii="Times New Roman" w:hAnsi="Times New Roman" w:cs="Times New Roman"/>
          <w:bCs/>
          <w:sz w:val="24"/>
        </w:rPr>
        <w:t xml:space="preserve"> опытом </w:t>
      </w:r>
      <w:r w:rsidR="0075357F">
        <w:rPr>
          <w:rFonts w:ascii="Times New Roman" w:hAnsi="Times New Roman" w:cs="Times New Roman"/>
          <w:bCs/>
          <w:sz w:val="24"/>
        </w:rPr>
        <w:t xml:space="preserve">с педагогами образовательных организаций города и республики </w:t>
      </w:r>
      <w:r>
        <w:rPr>
          <w:rFonts w:ascii="Times New Roman" w:hAnsi="Times New Roman" w:cs="Times New Roman"/>
          <w:bCs/>
          <w:sz w:val="24"/>
        </w:rPr>
        <w:t>по следующ</w:t>
      </w:r>
      <w:r w:rsidR="0075357F">
        <w:rPr>
          <w:rFonts w:ascii="Times New Roman" w:hAnsi="Times New Roman" w:cs="Times New Roman"/>
          <w:bCs/>
          <w:sz w:val="24"/>
        </w:rPr>
        <w:t>ему</w:t>
      </w:r>
      <w:r>
        <w:rPr>
          <w:rFonts w:ascii="Times New Roman" w:hAnsi="Times New Roman" w:cs="Times New Roman"/>
          <w:bCs/>
          <w:sz w:val="24"/>
        </w:rPr>
        <w:t xml:space="preserve"> направлени</w:t>
      </w:r>
      <w:r w:rsidR="0075357F">
        <w:rPr>
          <w:rFonts w:ascii="Times New Roman" w:hAnsi="Times New Roman" w:cs="Times New Roman"/>
          <w:bCs/>
          <w:sz w:val="24"/>
        </w:rPr>
        <w:t>ю</w:t>
      </w:r>
      <w:r>
        <w:rPr>
          <w:rFonts w:ascii="Times New Roman" w:hAnsi="Times New Roman" w:cs="Times New Roman"/>
          <w:bCs/>
          <w:sz w:val="24"/>
        </w:rPr>
        <w:t xml:space="preserve"> </w:t>
      </w:r>
      <w:r w:rsidR="0075357F">
        <w:rPr>
          <w:rFonts w:ascii="Times New Roman" w:hAnsi="Times New Roman" w:cs="Times New Roman"/>
          <w:bCs/>
          <w:sz w:val="24"/>
        </w:rPr>
        <w:t>деятельности</w:t>
      </w:r>
      <w:r>
        <w:rPr>
          <w:rFonts w:ascii="Times New Roman" w:hAnsi="Times New Roman" w:cs="Times New Roman"/>
          <w:bCs/>
          <w:sz w:val="24"/>
        </w:rPr>
        <w:t>: психологическое сопровождение образовательного процесса по индивидуальным учебным планам учащихся.</w:t>
      </w:r>
    </w:p>
    <w:p w:rsidR="006F5111" w:rsidRPr="002A1601" w:rsidRDefault="006F5111" w:rsidP="006F5111">
      <w:pPr>
        <w:shd w:val="clear" w:color="auto" w:fill="FFFFFF"/>
        <w:spacing w:after="0" w:line="360" w:lineRule="auto"/>
        <w:ind w:firstLine="709"/>
        <w:jc w:val="both"/>
        <w:rPr>
          <w:rFonts w:ascii="Times New Roman" w:hAnsi="Times New Roman" w:cs="Times New Roman"/>
          <w:bCs/>
          <w:sz w:val="24"/>
        </w:rPr>
      </w:pPr>
      <w:r w:rsidRPr="002A1601">
        <w:rPr>
          <w:rFonts w:ascii="Times New Roman" w:hAnsi="Times New Roman" w:cs="Times New Roman"/>
          <w:bCs/>
          <w:sz w:val="24"/>
        </w:rPr>
        <w:t xml:space="preserve">Создавая возможности для самореализации и  саморазвития учащихся, новая образовательная технология индивидуальных учебных планов  требует  от них (по сути 14- или 15-летних детей) принятия взрослого   и ответственного решения – выбора  своей траектории  образования.  </w:t>
      </w:r>
    </w:p>
    <w:p w:rsidR="006F5111" w:rsidRPr="002A1601" w:rsidRDefault="006F5111" w:rsidP="006F5111">
      <w:pPr>
        <w:shd w:val="clear" w:color="auto" w:fill="FFFFFF"/>
        <w:spacing w:after="0" w:line="360" w:lineRule="auto"/>
        <w:ind w:firstLine="709"/>
        <w:jc w:val="both"/>
        <w:rPr>
          <w:rFonts w:ascii="Times New Roman" w:hAnsi="Times New Roman" w:cs="Times New Roman"/>
          <w:bCs/>
          <w:sz w:val="24"/>
        </w:rPr>
      </w:pPr>
      <w:r w:rsidRPr="002A1601">
        <w:rPr>
          <w:rFonts w:ascii="Times New Roman" w:hAnsi="Times New Roman" w:cs="Times New Roman"/>
          <w:bCs/>
          <w:sz w:val="24"/>
        </w:rPr>
        <w:t xml:space="preserve">Для подростка такая ситуация  -  зачастую первый серьезный жизненный выбор, предопределяющий  во многом степень успешности в определении дальнейшего профессионального пути. </w:t>
      </w:r>
    </w:p>
    <w:p w:rsidR="00165D74" w:rsidRDefault="00165D74" w:rsidP="00D5244B">
      <w:pPr>
        <w:shd w:val="clear" w:color="auto" w:fill="FFFFFF"/>
        <w:spacing w:after="0" w:line="360" w:lineRule="auto"/>
        <w:ind w:firstLine="709"/>
        <w:jc w:val="both"/>
        <w:rPr>
          <w:rFonts w:ascii="Times New Roman" w:hAnsi="Times New Roman" w:cs="Times New Roman"/>
          <w:bCs/>
          <w:sz w:val="24"/>
        </w:rPr>
      </w:pPr>
      <w:proofErr w:type="gramStart"/>
      <w:r>
        <w:rPr>
          <w:rFonts w:ascii="Times New Roman" w:hAnsi="Times New Roman" w:cs="Times New Roman"/>
          <w:bCs/>
          <w:sz w:val="24"/>
        </w:rPr>
        <w:t>Вашему вниманию я представлю два курса</w:t>
      </w:r>
      <w:r w:rsidR="005F4BD1">
        <w:rPr>
          <w:rFonts w:ascii="Times New Roman" w:hAnsi="Times New Roman" w:cs="Times New Roman"/>
          <w:bCs/>
          <w:sz w:val="24"/>
        </w:rPr>
        <w:t>, которые необходимы для успешного выбора индивидуальной учебной траектории каждого учащегося</w:t>
      </w:r>
      <w:r w:rsidR="00D80D19">
        <w:rPr>
          <w:rFonts w:ascii="Times New Roman" w:hAnsi="Times New Roman" w:cs="Times New Roman"/>
          <w:bCs/>
          <w:sz w:val="24"/>
        </w:rPr>
        <w:t xml:space="preserve">: один </w:t>
      </w:r>
      <w:r w:rsidR="005F4BD1">
        <w:rPr>
          <w:rFonts w:ascii="Times New Roman" w:hAnsi="Times New Roman" w:cs="Times New Roman"/>
          <w:bCs/>
          <w:sz w:val="24"/>
        </w:rPr>
        <w:t>для п</w:t>
      </w:r>
      <w:r w:rsidR="005F4BD1" w:rsidRPr="00165D74">
        <w:rPr>
          <w:rFonts w:ascii="Times New Roman" w:hAnsi="Times New Roman" w:cs="Times New Roman"/>
          <w:bCs/>
          <w:sz w:val="24"/>
        </w:rPr>
        <w:t>овышения уровня компетентности педагогов по консультированию в вопросах профессионального самоопределения учащихся</w:t>
      </w:r>
      <w:r w:rsidR="005F4BD1">
        <w:rPr>
          <w:rFonts w:ascii="Times New Roman" w:hAnsi="Times New Roman" w:cs="Times New Roman"/>
          <w:bCs/>
          <w:sz w:val="24"/>
        </w:rPr>
        <w:t xml:space="preserve"> </w:t>
      </w:r>
      <w:r w:rsidR="005F4BD1" w:rsidRPr="00165D74">
        <w:rPr>
          <w:rFonts w:ascii="Times New Roman" w:hAnsi="Times New Roman" w:cs="Times New Roman"/>
          <w:bCs/>
          <w:sz w:val="24"/>
        </w:rPr>
        <w:t>«Педагог - наставник,</w:t>
      </w:r>
      <w:r w:rsidR="005F4BD1">
        <w:rPr>
          <w:rFonts w:ascii="Times New Roman" w:hAnsi="Times New Roman" w:cs="Times New Roman"/>
          <w:bCs/>
          <w:sz w:val="24"/>
        </w:rPr>
        <w:t xml:space="preserve"> </w:t>
      </w:r>
      <w:r w:rsidR="005F4BD1" w:rsidRPr="00165D74">
        <w:rPr>
          <w:rFonts w:ascii="Times New Roman" w:hAnsi="Times New Roman" w:cs="Times New Roman"/>
          <w:bCs/>
          <w:sz w:val="24"/>
        </w:rPr>
        <w:t>попутчик, советчик»</w:t>
      </w:r>
      <w:r w:rsidR="005F4BD1">
        <w:rPr>
          <w:rFonts w:ascii="Times New Roman" w:hAnsi="Times New Roman" w:cs="Times New Roman"/>
          <w:bCs/>
          <w:sz w:val="24"/>
        </w:rPr>
        <w:t>,</w:t>
      </w:r>
      <w:r>
        <w:rPr>
          <w:rFonts w:ascii="Times New Roman" w:hAnsi="Times New Roman" w:cs="Times New Roman"/>
          <w:bCs/>
          <w:sz w:val="24"/>
        </w:rPr>
        <w:t xml:space="preserve"> </w:t>
      </w:r>
      <w:r w:rsidR="006F5111">
        <w:rPr>
          <w:rFonts w:ascii="Times New Roman" w:hAnsi="Times New Roman" w:cs="Times New Roman"/>
          <w:bCs/>
          <w:sz w:val="24"/>
        </w:rPr>
        <w:t>другой</w:t>
      </w:r>
      <w:r>
        <w:rPr>
          <w:rFonts w:ascii="Times New Roman" w:hAnsi="Times New Roman" w:cs="Times New Roman"/>
          <w:bCs/>
          <w:sz w:val="24"/>
        </w:rPr>
        <w:t xml:space="preserve"> курс </w:t>
      </w:r>
      <w:r w:rsidR="005F4BD1">
        <w:rPr>
          <w:rFonts w:ascii="Times New Roman" w:hAnsi="Times New Roman" w:cs="Times New Roman"/>
          <w:bCs/>
          <w:sz w:val="24"/>
        </w:rPr>
        <w:t xml:space="preserve">для создания условий </w:t>
      </w:r>
      <w:r w:rsidR="005F4BD1" w:rsidRPr="00165D74">
        <w:rPr>
          <w:rFonts w:ascii="Times New Roman" w:hAnsi="Times New Roman" w:cs="Times New Roman"/>
          <w:bCs/>
          <w:sz w:val="24"/>
        </w:rPr>
        <w:t xml:space="preserve"> стимулирования психологической готовности учащихся к выбору профессии</w:t>
      </w:r>
      <w:r w:rsidR="005F4BD1">
        <w:rPr>
          <w:rFonts w:ascii="Times New Roman" w:hAnsi="Times New Roman" w:cs="Times New Roman"/>
          <w:bCs/>
          <w:sz w:val="24"/>
        </w:rPr>
        <w:t xml:space="preserve"> </w:t>
      </w:r>
      <w:r w:rsidR="005F4BD1" w:rsidRPr="00165D74">
        <w:rPr>
          <w:rFonts w:ascii="Times New Roman" w:hAnsi="Times New Roman" w:cs="Times New Roman"/>
          <w:bCs/>
          <w:sz w:val="24"/>
        </w:rPr>
        <w:t>«Мой выбор»</w:t>
      </w:r>
      <w:r>
        <w:rPr>
          <w:rFonts w:ascii="Times New Roman" w:hAnsi="Times New Roman" w:cs="Times New Roman"/>
          <w:bCs/>
          <w:sz w:val="24"/>
        </w:rPr>
        <w:t>, которые мы можем организовать силами наших педагогов</w:t>
      </w:r>
      <w:r w:rsidR="005C7CE3">
        <w:rPr>
          <w:rFonts w:ascii="Times New Roman" w:hAnsi="Times New Roman" w:cs="Times New Roman"/>
          <w:bCs/>
          <w:sz w:val="24"/>
        </w:rPr>
        <w:t xml:space="preserve"> как дистанционно, так и очно</w:t>
      </w:r>
      <w:r w:rsidR="00D80D19">
        <w:rPr>
          <w:rFonts w:ascii="Times New Roman" w:hAnsi="Times New Roman" w:cs="Times New Roman"/>
          <w:bCs/>
          <w:sz w:val="24"/>
        </w:rPr>
        <w:t xml:space="preserve"> – заочной</w:t>
      </w:r>
      <w:proofErr w:type="gramEnd"/>
      <w:r w:rsidR="00D80D19">
        <w:rPr>
          <w:rFonts w:ascii="Times New Roman" w:hAnsi="Times New Roman" w:cs="Times New Roman"/>
          <w:bCs/>
          <w:sz w:val="24"/>
        </w:rPr>
        <w:t xml:space="preserve"> форме</w:t>
      </w:r>
      <w:r w:rsidR="005C7CE3">
        <w:rPr>
          <w:rFonts w:ascii="Times New Roman" w:hAnsi="Times New Roman" w:cs="Times New Roman"/>
          <w:bCs/>
          <w:sz w:val="24"/>
        </w:rPr>
        <w:t>.</w:t>
      </w:r>
    </w:p>
    <w:p w:rsidR="00A07BB6" w:rsidRDefault="00165D74" w:rsidP="00165D74">
      <w:pPr>
        <w:shd w:val="clear" w:color="auto" w:fill="FFFFFF"/>
        <w:spacing w:after="0" w:line="360" w:lineRule="auto"/>
        <w:ind w:firstLine="709"/>
        <w:jc w:val="both"/>
        <w:rPr>
          <w:rFonts w:ascii="Times New Roman" w:hAnsi="Times New Roman" w:cs="Times New Roman"/>
          <w:bCs/>
          <w:sz w:val="24"/>
        </w:rPr>
      </w:pPr>
      <w:r w:rsidRPr="00165D74">
        <w:rPr>
          <w:rFonts w:ascii="Times New Roman" w:hAnsi="Times New Roman" w:cs="Times New Roman"/>
          <w:bCs/>
          <w:sz w:val="24"/>
        </w:rPr>
        <w:t xml:space="preserve">Курс «Мой выбор» направлен на реализацию цели: сформировать у учащихся </w:t>
      </w:r>
      <w:r w:rsidR="000A5266">
        <w:rPr>
          <w:rFonts w:ascii="Times New Roman" w:hAnsi="Times New Roman" w:cs="Times New Roman"/>
          <w:bCs/>
          <w:sz w:val="24"/>
        </w:rPr>
        <w:t xml:space="preserve">9 классов </w:t>
      </w:r>
      <w:r w:rsidRPr="00165D74">
        <w:rPr>
          <w:rFonts w:ascii="Times New Roman" w:hAnsi="Times New Roman" w:cs="Times New Roman"/>
          <w:bCs/>
          <w:sz w:val="24"/>
        </w:rPr>
        <w:t xml:space="preserve">психологическую готовность к профессиональному самоопределению и выработке собственного профессионального плана. </w:t>
      </w:r>
      <w:r w:rsidR="005967E8">
        <w:rPr>
          <w:rFonts w:ascii="Times New Roman" w:hAnsi="Times New Roman" w:cs="Times New Roman"/>
          <w:bCs/>
          <w:sz w:val="24"/>
        </w:rPr>
        <w:t>Рассчитан данный курс на 34 часа. Один раз в неделю.</w:t>
      </w:r>
    </w:p>
    <w:p w:rsidR="005967E8" w:rsidRDefault="001438CF" w:rsidP="00165D74">
      <w:pPr>
        <w:shd w:val="clear" w:color="auto" w:fill="FFFFFF"/>
        <w:spacing w:after="0" w:line="360" w:lineRule="auto"/>
        <w:ind w:firstLine="709"/>
        <w:jc w:val="both"/>
        <w:rPr>
          <w:rFonts w:ascii="Times New Roman" w:hAnsi="Times New Roman" w:cs="Times New Roman"/>
          <w:bCs/>
          <w:sz w:val="24"/>
        </w:rPr>
      </w:pPr>
      <w:r>
        <w:rPr>
          <w:rFonts w:ascii="Times New Roman" w:hAnsi="Times New Roman" w:cs="Times New Roman"/>
          <w:bCs/>
          <w:sz w:val="24"/>
        </w:rPr>
        <w:t>К</w:t>
      </w:r>
      <w:r w:rsidR="00C90E48">
        <w:rPr>
          <w:rFonts w:ascii="Times New Roman" w:hAnsi="Times New Roman" w:cs="Times New Roman"/>
          <w:bCs/>
          <w:sz w:val="24"/>
        </w:rPr>
        <w:t>алендарно-тематическое</w:t>
      </w:r>
      <w:r w:rsidR="005967E8">
        <w:rPr>
          <w:rFonts w:ascii="Times New Roman" w:hAnsi="Times New Roman" w:cs="Times New Roman"/>
          <w:bCs/>
          <w:sz w:val="24"/>
        </w:rPr>
        <w:t xml:space="preserve"> </w:t>
      </w:r>
      <w:r w:rsidR="00C90E48">
        <w:rPr>
          <w:rFonts w:ascii="Times New Roman" w:hAnsi="Times New Roman" w:cs="Times New Roman"/>
          <w:bCs/>
          <w:sz w:val="24"/>
        </w:rPr>
        <w:t xml:space="preserve">планирование </w:t>
      </w:r>
      <w:r w:rsidR="005967E8">
        <w:rPr>
          <w:rFonts w:ascii="Times New Roman" w:hAnsi="Times New Roman" w:cs="Times New Roman"/>
          <w:bCs/>
          <w:sz w:val="24"/>
        </w:rPr>
        <w:t>представлен</w:t>
      </w:r>
      <w:r w:rsidR="00C90E48">
        <w:rPr>
          <w:rFonts w:ascii="Times New Roman" w:hAnsi="Times New Roman" w:cs="Times New Roman"/>
          <w:bCs/>
          <w:sz w:val="24"/>
        </w:rPr>
        <w:t>о на слайде</w:t>
      </w:r>
    </w:p>
    <w:p w:rsidR="006F5111" w:rsidRPr="006F5111" w:rsidRDefault="00C90E48" w:rsidP="006F5111">
      <w:pPr>
        <w:spacing w:after="200" w:line="360" w:lineRule="auto"/>
        <w:ind w:firstLine="180"/>
        <w:jc w:val="both"/>
        <w:rPr>
          <w:rFonts w:ascii="Times New Roman" w:eastAsia="Calibri" w:hAnsi="Times New Roman" w:cs="Times New Roman"/>
          <w:b/>
          <w:sz w:val="24"/>
          <w:szCs w:val="24"/>
          <w:u w:val="single"/>
        </w:rPr>
      </w:pPr>
      <w:r>
        <w:rPr>
          <w:rFonts w:ascii="Times New Roman" w:hAnsi="Times New Roman" w:cs="Times New Roman"/>
          <w:bCs/>
          <w:sz w:val="24"/>
        </w:rPr>
        <w:t>СЛАЙД</w:t>
      </w:r>
      <w:r w:rsidRPr="006F5111">
        <w:rPr>
          <w:rFonts w:ascii="Times New Roman" w:eastAsia="Calibri" w:hAnsi="Times New Roman" w:cs="Times New Roman"/>
          <w:b/>
          <w:sz w:val="24"/>
          <w:szCs w:val="24"/>
          <w:u w:val="single"/>
        </w:rPr>
        <w:t xml:space="preserve"> </w:t>
      </w:r>
      <w:r w:rsidR="006F5111" w:rsidRPr="006F5111">
        <w:rPr>
          <w:rFonts w:ascii="Times New Roman" w:eastAsia="Calibri" w:hAnsi="Times New Roman" w:cs="Times New Roman"/>
          <w:b/>
          <w:sz w:val="24"/>
          <w:szCs w:val="24"/>
          <w:u w:val="single"/>
        </w:rPr>
        <w:t>Календарно-тематическое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1417"/>
        <w:gridCol w:w="4176"/>
        <w:gridCol w:w="2659"/>
      </w:tblGrid>
      <w:tr w:rsidR="006F5111" w:rsidRPr="006F5111" w:rsidTr="006F5111">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Тема занятия.</w:t>
            </w:r>
          </w:p>
        </w:tc>
        <w:tc>
          <w:tcPr>
            <w:tcW w:w="405"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Количество часов.</w:t>
            </w:r>
          </w:p>
        </w:tc>
        <w:tc>
          <w:tcPr>
            <w:tcW w:w="2177"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Краткое содержание </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Форма занятий.</w:t>
            </w:r>
          </w:p>
        </w:tc>
      </w:tr>
      <w:tr w:rsidR="006F5111" w:rsidRPr="006F5111" w:rsidTr="006F5111">
        <w:trPr>
          <w:trHeight w:val="901"/>
        </w:trPr>
        <w:tc>
          <w:tcPr>
            <w:tcW w:w="1051" w:type="pct"/>
            <w:vMerge w:val="restart"/>
            <w:tcBorders>
              <w:top w:val="single" w:sz="4" w:space="0" w:color="auto"/>
              <w:left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b/>
                <w:sz w:val="24"/>
                <w:szCs w:val="24"/>
              </w:rPr>
            </w:pPr>
            <w:r w:rsidRPr="006F5111">
              <w:rPr>
                <w:rFonts w:ascii="Times New Roman" w:eastAsia="Calibri" w:hAnsi="Times New Roman" w:cs="Times New Roman"/>
                <w:b/>
                <w:sz w:val="24"/>
                <w:szCs w:val="24"/>
              </w:rPr>
              <w:t xml:space="preserve">Занятие №1-2  </w:t>
            </w:r>
            <w:r w:rsidRPr="006F5111">
              <w:rPr>
                <w:rFonts w:ascii="Times New Roman" w:eastAsia="Calibri" w:hAnsi="Times New Roman" w:cs="Times New Roman"/>
                <w:sz w:val="24"/>
                <w:szCs w:val="24"/>
              </w:rPr>
              <w:t>Профессии в нашей жизни</w:t>
            </w:r>
          </w:p>
        </w:tc>
        <w:tc>
          <w:tcPr>
            <w:tcW w:w="405" w:type="pct"/>
            <w:tcBorders>
              <w:top w:val="single" w:sz="4" w:space="0" w:color="auto"/>
              <w:left w:val="single" w:sz="4" w:space="0" w:color="auto"/>
              <w:bottom w:val="dotted"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2</w:t>
            </w:r>
          </w:p>
        </w:tc>
        <w:tc>
          <w:tcPr>
            <w:tcW w:w="2177" w:type="pct"/>
            <w:tcBorders>
              <w:top w:val="single" w:sz="4" w:space="0" w:color="auto"/>
              <w:left w:val="single" w:sz="4" w:space="0" w:color="auto"/>
              <w:bottom w:val="dotted"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Цели и задачи курса. Содержание и специфика занятий курса. Получение ведущим необходимой информации о намерениях учащихся. </w:t>
            </w:r>
          </w:p>
        </w:tc>
        <w:tc>
          <w:tcPr>
            <w:tcW w:w="1367" w:type="pct"/>
            <w:tcBorders>
              <w:top w:val="single" w:sz="4" w:space="0" w:color="auto"/>
              <w:left w:val="single" w:sz="4" w:space="0" w:color="auto"/>
              <w:bottom w:val="dotted"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Тренинг. </w:t>
            </w:r>
          </w:p>
        </w:tc>
      </w:tr>
      <w:tr w:rsidR="006F5111" w:rsidRPr="006F5111" w:rsidTr="006F5111">
        <w:trPr>
          <w:trHeight w:val="587"/>
        </w:trPr>
        <w:tc>
          <w:tcPr>
            <w:tcW w:w="1051" w:type="pct"/>
            <w:vMerge/>
            <w:tcBorders>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b/>
                <w:sz w:val="24"/>
                <w:szCs w:val="24"/>
              </w:rPr>
            </w:pPr>
          </w:p>
        </w:tc>
        <w:tc>
          <w:tcPr>
            <w:tcW w:w="405" w:type="pct"/>
            <w:tcBorders>
              <w:top w:val="dotted"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p>
        </w:tc>
        <w:tc>
          <w:tcPr>
            <w:tcW w:w="2177" w:type="pct"/>
            <w:tcBorders>
              <w:top w:val="dotted"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Диагностика – методика «Или. Или»</w:t>
            </w:r>
          </w:p>
        </w:tc>
        <w:tc>
          <w:tcPr>
            <w:tcW w:w="1367" w:type="pct"/>
            <w:tcBorders>
              <w:top w:val="dotted"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Тестирование/  возможна дистанционная форма </w:t>
            </w:r>
            <w:r w:rsidRPr="006F5111">
              <w:rPr>
                <w:rFonts w:ascii="Times New Roman" w:eastAsia="Calibri" w:hAnsi="Times New Roman" w:cs="Times New Roman"/>
                <w:sz w:val="24"/>
                <w:szCs w:val="24"/>
              </w:rPr>
              <w:lastRenderedPageBreak/>
              <w:t>обучения</w:t>
            </w:r>
          </w:p>
        </w:tc>
      </w:tr>
      <w:tr w:rsidR="006F5111" w:rsidRPr="006F5111" w:rsidTr="006F5111">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b/>
                <w:sz w:val="24"/>
                <w:szCs w:val="24"/>
              </w:rPr>
            </w:pPr>
            <w:r w:rsidRPr="006F5111">
              <w:rPr>
                <w:rFonts w:ascii="Times New Roman" w:eastAsia="Calibri" w:hAnsi="Times New Roman" w:cs="Times New Roman"/>
                <w:b/>
                <w:sz w:val="24"/>
                <w:szCs w:val="24"/>
              </w:rPr>
              <w:lastRenderedPageBreak/>
              <w:t xml:space="preserve">Занятие №3-4  </w:t>
            </w:r>
            <w:r w:rsidRPr="006F5111">
              <w:rPr>
                <w:rFonts w:ascii="Times New Roman" w:eastAsia="Calibri" w:hAnsi="Times New Roman" w:cs="Times New Roman"/>
                <w:sz w:val="24"/>
                <w:szCs w:val="24"/>
              </w:rPr>
              <w:t>Проблема выбора профессии</w:t>
            </w:r>
          </w:p>
        </w:tc>
        <w:tc>
          <w:tcPr>
            <w:tcW w:w="405"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2</w:t>
            </w:r>
          </w:p>
        </w:tc>
        <w:tc>
          <w:tcPr>
            <w:tcW w:w="2177"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Понятие о выборе. Роль выбора в жизни человека.</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Тренинг. </w:t>
            </w:r>
          </w:p>
        </w:tc>
      </w:tr>
      <w:tr w:rsidR="006F5111" w:rsidRPr="006F5111" w:rsidTr="006F5111">
        <w:trPr>
          <w:trHeight w:val="1314"/>
        </w:trPr>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rPr>
                <w:rFonts w:ascii="Times New Roman" w:eastAsia="Calibri" w:hAnsi="Times New Roman" w:cs="Times New Roman"/>
                <w:b/>
                <w:sz w:val="24"/>
                <w:szCs w:val="24"/>
                <w:lang w:val="en-US"/>
              </w:rPr>
            </w:pPr>
            <w:r w:rsidRPr="006F5111">
              <w:rPr>
                <w:rFonts w:ascii="Times New Roman" w:eastAsia="Calibri" w:hAnsi="Times New Roman" w:cs="Times New Roman"/>
                <w:b/>
                <w:sz w:val="24"/>
                <w:szCs w:val="24"/>
              </w:rPr>
              <w:t xml:space="preserve">Занятие №5-6 </w:t>
            </w:r>
            <w:r w:rsidRPr="006F5111">
              <w:rPr>
                <w:rFonts w:ascii="Times New Roman" w:eastAsia="Calibri" w:hAnsi="Times New Roman" w:cs="Times New Roman"/>
                <w:sz w:val="24"/>
                <w:szCs w:val="24"/>
              </w:rPr>
              <w:t>Идеальная профессия</w:t>
            </w:r>
          </w:p>
        </w:tc>
        <w:tc>
          <w:tcPr>
            <w:tcW w:w="405"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2</w:t>
            </w:r>
          </w:p>
        </w:tc>
        <w:tc>
          <w:tcPr>
            <w:tcW w:w="2177"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Понятие о профессиях и специальностях. Разнообразие мира профессий. Классификация профессий по отраслям хозяйственной деятельности, орудиям труда, условиям труда. Профессиограмы. </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Беседа/ Возможна дистанционная форма обучения</w:t>
            </w:r>
          </w:p>
        </w:tc>
      </w:tr>
      <w:tr w:rsidR="006F5111" w:rsidRPr="006F5111" w:rsidTr="006F5111">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b/>
                <w:sz w:val="24"/>
                <w:szCs w:val="24"/>
              </w:rPr>
            </w:pPr>
            <w:r w:rsidRPr="006F5111">
              <w:rPr>
                <w:rFonts w:ascii="Times New Roman" w:eastAsia="Calibri" w:hAnsi="Times New Roman" w:cs="Times New Roman"/>
                <w:b/>
                <w:sz w:val="24"/>
                <w:szCs w:val="24"/>
              </w:rPr>
              <w:t xml:space="preserve">Занятие №7-10 </w:t>
            </w:r>
            <w:r w:rsidRPr="006F5111">
              <w:rPr>
                <w:rFonts w:ascii="Times New Roman" w:eastAsia="Calibri" w:hAnsi="Times New Roman" w:cs="Times New Roman"/>
                <w:sz w:val="24"/>
                <w:szCs w:val="24"/>
              </w:rPr>
              <w:t>Мои профессиональные интересы и склонности</w:t>
            </w:r>
          </w:p>
        </w:tc>
        <w:tc>
          <w:tcPr>
            <w:tcW w:w="405"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4</w:t>
            </w:r>
          </w:p>
        </w:tc>
        <w:tc>
          <w:tcPr>
            <w:tcW w:w="2177"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Диагностирование – методики ДДО, методика « Карта интересов». Компьютерная диагностика профессиональных намерений</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Беседа. Тестирование/ Возможна дистанционная форма обучения</w:t>
            </w:r>
          </w:p>
        </w:tc>
      </w:tr>
      <w:tr w:rsidR="006F5111" w:rsidRPr="006F5111" w:rsidTr="006F5111">
        <w:trPr>
          <w:trHeight w:val="356"/>
        </w:trPr>
        <w:tc>
          <w:tcPr>
            <w:tcW w:w="1051" w:type="pct"/>
            <w:vMerge w:val="restart"/>
            <w:tcBorders>
              <w:top w:val="single" w:sz="4" w:space="0" w:color="auto"/>
              <w:left w:val="single" w:sz="4" w:space="0" w:color="auto"/>
              <w:right w:val="single" w:sz="4" w:space="0" w:color="auto"/>
            </w:tcBorders>
            <w:hideMark/>
          </w:tcPr>
          <w:p w:rsidR="006F5111" w:rsidRPr="006F5111" w:rsidRDefault="006F5111" w:rsidP="006F5111">
            <w:pPr>
              <w:spacing w:after="0" w:line="240" w:lineRule="auto"/>
              <w:outlineLvl w:val="2"/>
              <w:rPr>
                <w:rFonts w:ascii="Times New Roman" w:eastAsia="Times New Roman" w:hAnsi="Times New Roman" w:cs="Times New Roman"/>
                <w:b/>
                <w:sz w:val="24"/>
                <w:szCs w:val="24"/>
                <w:lang w:eastAsia="ru-RU"/>
              </w:rPr>
            </w:pPr>
            <w:r w:rsidRPr="006F5111">
              <w:rPr>
                <w:rFonts w:ascii="Times New Roman" w:eastAsia="Times New Roman" w:hAnsi="Times New Roman" w:cs="Times New Roman"/>
                <w:b/>
                <w:sz w:val="24"/>
                <w:szCs w:val="24"/>
                <w:lang w:eastAsia="ru-RU"/>
              </w:rPr>
              <w:t>Занятие №11-14</w:t>
            </w:r>
            <w:proofErr w:type="gramStart"/>
            <w:r w:rsidRPr="006F5111">
              <w:rPr>
                <w:rFonts w:ascii="Times New Roman" w:eastAsia="Times New Roman" w:hAnsi="Times New Roman" w:cs="Times New Roman"/>
                <w:b/>
                <w:bCs/>
                <w:color w:val="333366"/>
                <w:sz w:val="24"/>
                <w:szCs w:val="24"/>
                <w:lang w:eastAsia="ru-RU"/>
              </w:rPr>
              <w:t xml:space="preserve">  </w:t>
            </w:r>
            <w:r w:rsidRPr="006F5111">
              <w:rPr>
                <w:rFonts w:ascii="Times New Roman" w:eastAsia="Times New Roman" w:hAnsi="Times New Roman" w:cs="Times New Roman"/>
                <w:sz w:val="24"/>
                <w:szCs w:val="24"/>
                <w:lang w:eastAsia="ru-RU"/>
              </w:rPr>
              <w:t>К</w:t>
            </w:r>
            <w:proofErr w:type="gramEnd"/>
            <w:r w:rsidRPr="006F5111">
              <w:rPr>
                <w:rFonts w:ascii="Times New Roman" w:eastAsia="Times New Roman" w:hAnsi="Times New Roman" w:cs="Times New Roman"/>
                <w:sz w:val="24"/>
                <w:szCs w:val="24"/>
                <w:lang w:eastAsia="ru-RU"/>
              </w:rPr>
              <w:t>акой я?</w:t>
            </w:r>
          </w:p>
        </w:tc>
        <w:tc>
          <w:tcPr>
            <w:tcW w:w="405" w:type="pct"/>
            <w:vMerge w:val="restart"/>
            <w:tcBorders>
              <w:top w:val="single" w:sz="4" w:space="0" w:color="auto"/>
              <w:left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4</w:t>
            </w:r>
          </w:p>
        </w:tc>
        <w:tc>
          <w:tcPr>
            <w:tcW w:w="2177" w:type="pct"/>
            <w:tcBorders>
              <w:top w:val="single" w:sz="4" w:space="0" w:color="auto"/>
              <w:left w:val="single" w:sz="4" w:space="0" w:color="auto"/>
              <w:bottom w:val="dotted"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bCs/>
                <w:sz w:val="24"/>
                <w:szCs w:val="24"/>
              </w:rPr>
              <w:t>Игра: «Личная выгода».</w:t>
            </w:r>
          </w:p>
        </w:tc>
        <w:tc>
          <w:tcPr>
            <w:tcW w:w="1367" w:type="pct"/>
            <w:tcBorders>
              <w:top w:val="single" w:sz="4" w:space="0" w:color="auto"/>
              <w:left w:val="single" w:sz="4" w:space="0" w:color="auto"/>
              <w:bottom w:val="dotted"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Тренинг. </w:t>
            </w:r>
          </w:p>
        </w:tc>
      </w:tr>
      <w:tr w:rsidR="006F5111" w:rsidRPr="006F5111" w:rsidTr="006F5111">
        <w:trPr>
          <w:trHeight w:val="765"/>
        </w:trPr>
        <w:tc>
          <w:tcPr>
            <w:tcW w:w="1051" w:type="pct"/>
            <w:vMerge/>
            <w:tcBorders>
              <w:left w:val="single" w:sz="4" w:space="0" w:color="auto"/>
              <w:bottom w:val="single" w:sz="4" w:space="0" w:color="auto"/>
              <w:right w:val="single" w:sz="4" w:space="0" w:color="auto"/>
            </w:tcBorders>
            <w:hideMark/>
          </w:tcPr>
          <w:p w:rsidR="006F5111" w:rsidRPr="006F5111" w:rsidRDefault="006F5111" w:rsidP="006F5111">
            <w:pPr>
              <w:spacing w:after="0" w:line="240" w:lineRule="auto"/>
              <w:outlineLvl w:val="2"/>
              <w:rPr>
                <w:rFonts w:ascii="Times New Roman" w:eastAsia="Times New Roman" w:hAnsi="Times New Roman" w:cs="Times New Roman"/>
                <w:b/>
                <w:sz w:val="24"/>
                <w:szCs w:val="24"/>
                <w:lang w:eastAsia="ru-RU"/>
              </w:rPr>
            </w:pPr>
          </w:p>
        </w:tc>
        <w:tc>
          <w:tcPr>
            <w:tcW w:w="405" w:type="pct"/>
            <w:vMerge/>
            <w:tcBorders>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p>
        </w:tc>
        <w:tc>
          <w:tcPr>
            <w:tcW w:w="2177" w:type="pct"/>
            <w:tcBorders>
              <w:top w:val="dotted"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bCs/>
                <w:sz w:val="24"/>
                <w:szCs w:val="24"/>
              </w:rPr>
            </w:pPr>
            <w:r w:rsidRPr="006F5111">
              <w:rPr>
                <w:rFonts w:ascii="Times New Roman" w:eastAsia="Calibri" w:hAnsi="Times New Roman" w:cs="Times New Roman"/>
                <w:bCs/>
                <w:sz w:val="24"/>
                <w:szCs w:val="24"/>
              </w:rPr>
              <w:t>Диагностика личностных особенностей.</w:t>
            </w:r>
          </w:p>
        </w:tc>
        <w:tc>
          <w:tcPr>
            <w:tcW w:w="1367" w:type="pct"/>
            <w:tcBorders>
              <w:top w:val="dotted"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Тестирование/ Возможна дистанционная форма обучения</w:t>
            </w:r>
          </w:p>
        </w:tc>
      </w:tr>
      <w:tr w:rsidR="006F5111" w:rsidRPr="006F5111" w:rsidTr="006F5111">
        <w:trPr>
          <w:trHeight w:val="830"/>
        </w:trPr>
        <w:tc>
          <w:tcPr>
            <w:tcW w:w="1051" w:type="pct"/>
            <w:vMerge w:val="restart"/>
            <w:tcBorders>
              <w:top w:val="single" w:sz="4" w:space="0" w:color="auto"/>
              <w:left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b/>
                <w:sz w:val="24"/>
                <w:szCs w:val="24"/>
              </w:rPr>
              <w:t xml:space="preserve">Занятие № 15-20  </w:t>
            </w:r>
            <w:r w:rsidRPr="006F5111">
              <w:rPr>
                <w:rFonts w:ascii="Times New Roman" w:eastAsia="Calibri" w:hAnsi="Times New Roman" w:cs="Times New Roman"/>
                <w:sz w:val="24"/>
                <w:szCs w:val="24"/>
              </w:rPr>
              <w:t>Профессионально важные качества.</w:t>
            </w:r>
            <w:r w:rsidRPr="006F5111">
              <w:rPr>
                <w:rFonts w:ascii="Times New Roman" w:eastAsia="Calibri" w:hAnsi="Times New Roman" w:cs="Times New Roman"/>
                <w:sz w:val="24"/>
                <w:szCs w:val="24"/>
              </w:rPr>
              <w:br/>
              <w:t>Самооценка профессионально важных качеств.</w:t>
            </w:r>
          </w:p>
        </w:tc>
        <w:tc>
          <w:tcPr>
            <w:tcW w:w="405" w:type="pct"/>
            <w:vMerge w:val="restart"/>
            <w:tcBorders>
              <w:top w:val="single" w:sz="4" w:space="0" w:color="auto"/>
              <w:left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6</w:t>
            </w:r>
          </w:p>
        </w:tc>
        <w:tc>
          <w:tcPr>
            <w:tcW w:w="2177" w:type="pct"/>
            <w:tcBorders>
              <w:top w:val="single" w:sz="4" w:space="0" w:color="auto"/>
              <w:left w:val="single" w:sz="4" w:space="0" w:color="auto"/>
              <w:bottom w:val="dotted"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Понятия о профессионально важных качествах.  Профессионально важные качества и профессиограммы профессий.</w:t>
            </w:r>
          </w:p>
        </w:tc>
        <w:tc>
          <w:tcPr>
            <w:tcW w:w="1367" w:type="pct"/>
            <w:tcBorders>
              <w:top w:val="single" w:sz="4" w:space="0" w:color="auto"/>
              <w:left w:val="single" w:sz="4" w:space="0" w:color="auto"/>
              <w:bottom w:val="dotted"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Тестирование/ Возможна дистанционная форма обучения</w:t>
            </w:r>
          </w:p>
        </w:tc>
      </w:tr>
      <w:tr w:rsidR="006F5111" w:rsidRPr="006F5111" w:rsidTr="006F5111">
        <w:trPr>
          <w:trHeight w:val="1590"/>
        </w:trPr>
        <w:tc>
          <w:tcPr>
            <w:tcW w:w="1051" w:type="pct"/>
            <w:vMerge/>
            <w:tcBorders>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b/>
                <w:sz w:val="24"/>
                <w:szCs w:val="24"/>
              </w:rPr>
            </w:pPr>
          </w:p>
        </w:tc>
        <w:tc>
          <w:tcPr>
            <w:tcW w:w="405" w:type="pct"/>
            <w:vMerge/>
            <w:tcBorders>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p>
        </w:tc>
        <w:tc>
          <w:tcPr>
            <w:tcW w:w="2177" w:type="pct"/>
            <w:tcBorders>
              <w:top w:val="dotted"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 Игра: «Профессионал».</w:t>
            </w:r>
          </w:p>
        </w:tc>
        <w:tc>
          <w:tcPr>
            <w:tcW w:w="1367" w:type="pct"/>
            <w:tcBorders>
              <w:top w:val="dotted"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Тренинг.</w:t>
            </w:r>
          </w:p>
        </w:tc>
      </w:tr>
      <w:tr w:rsidR="006F5111" w:rsidRPr="006F5111" w:rsidTr="006F5111">
        <w:trPr>
          <w:trHeight w:val="693"/>
        </w:trPr>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outlineLvl w:val="2"/>
              <w:rPr>
                <w:rFonts w:ascii="Times New Roman" w:eastAsia="Times New Roman" w:hAnsi="Times New Roman" w:cs="Times New Roman"/>
                <w:b/>
                <w:bCs/>
                <w:color w:val="333366"/>
                <w:sz w:val="24"/>
                <w:szCs w:val="24"/>
                <w:lang w:eastAsia="ru-RU"/>
              </w:rPr>
            </w:pPr>
            <w:r w:rsidRPr="006F5111">
              <w:rPr>
                <w:rFonts w:ascii="Times New Roman" w:eastAsia="Times New Roman" w:hAnsi="Times New Roman" w:cs="Times New Roman"/>
                <w:b/>
                <w:sz w:val="24"/>
                <w:szCs w:val="24"/>
                <w:lang w:eastAsia="ru-RU"/>
              </w:rPr>
              <w:t>Занятие № 21-24</w:t>
            </w:r>
            <w:r w:rsidRPr="006F5111">
              <w:rPr>
                <w:rFonts w:ascii="Times New Roman" w:eastAsia="Times New Roman" w:hAnsi="Times New Roman" w:cs="Times New Roman"/>
                <w:b/>
                <w:bCs/>
                <w:color w:val="333366"/>
                <w:sz w:val="24"/>
                <w:szCs w:val="24"/>
                <w:lang w:eastAsia="ru-RU"/>
              </w:rPr>
              <w:t xml:space="preserve"> </w:t>
            </w:r>
            <w:r w:rsidRPr="006F5111">
              <w:rPr>
                <w:rFonts w:ascii="Times New Roman" w:eastAsia="Times New Roman" w:hAnsi="Times New Roman" w:cs="Times New Roman"/>
                <w:sz w:val="24"/>
                <w:szCs w:val="24"/>
                <w:lang w:eastAsia="ru-RU"/>
              </w:rPr>
              <w:t>Я и профессия</w:t>
            </w:r>
            <w:r w:rsidRPr="006F5111">
              <w:rPr>
                <w:rFonts w:ascii="Times New Roman" w:eastAsia="Times New Roman" w:hAnsi="Times New Roman" w:cs="Times New Roman"/>
                <w:b/>
                <w:bCs/>
                <w:color w:val="333366"/>
                <w:sz w:val="24"/>
                <w:szCs w:val="24"/>
                <w:lang w:eastAsia="ru-RU"/>
              </w:rPr>
              <w:t xml:space="preserve"> </w:t>
            </w:r>
          </w:p>
        </w:tc>
        <w:tc>
          <w:tcPr>
            <w:tcW w:w="405"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4</w:t>
            </w:r>
          </w:p>
        </w:tc>
        <w:tc>
          <w:tcPr>
            <w:tcW w:w="2177"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bCs/>
                <w:sz w:val="24"/>
                <w:szCs w:val="24"/>
              </w:rPr>
            </w:pPr>
            <w:r w:rsidRPr="006F5111">
              <w:rPr>
                <w:rFonts w:ascii="Times New Roman" w:eastAsia="Calibri" w:hAnsi="Times New Roman" w:cs="Times New Roman"/>
                <w:bCs/>
                <w:sz w:val="24"/>
                <w:szCs w:val="24"/>
              </w:rPr>
              <w:t>Профориентационные игры: «Биржа труда», «Собеседование», «Создание предприятия».</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Тренинг. </w:t>
            </w:r>
          </w:p>
        </w:tc>
      </w:tr>
      <w:tr w:rsidR="006F5111" w:rsidRPr="006F5111" w:rsidTr="006F5111">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outlineLvl w:val="2"/>
              <w:rPr>
                <w:rFonts w:ascii="Times New Roman" w:eastAsia="Times New Roman" w:hAnsi="Times New Roman" w:cs="Times New Roman"/>
                <w:b/>
                <w:bCs/>
                <w:color w:val="333366"/>
                <w:sz w:val="24"/>
                <w:szCs w:val="24"/>
                <w:lang w:eastAsia="ru-RU"/>
              </w:rPr>
            </w:pPr>
            <w:r w:rsidRPr="006F5111">
              <w:rPr>
                <w:rFonts w:ascii="Times New Roman" w:eastAsia="Times New Roman" w:hAnsi="Times New Roman" w:cs="Times New Roman"/>
                <w:b/>
                <w:sz w:val="24"/>
                <w:szCs w:val="24"/>
                <w:lang w:eastAsia="ru-RU"/>
              </w:rPr>
              <w:t>Занятие № 25-28</w:t>
            </w:r>
            <w:r w:rsidRPr="006F5111">
              <w:rPr>
                <w:rFonts w:ascii="Times New Roman" w:eastAsia="Times New Roman" w:hAnsi="Times New Roman" w:cs="Times New Roman"/>
                <w:b/>
                <w:bCs/>
                <w:color w:val="333366"/>
                <w:sz w:val="24"/>
                <w:szCs w:val="24"/>
                <w:lang w:eastAsia="ru-RU"/>
              </w:rPr>
              <w:t xml:space="preserve"> </w:t>
            </w:r>
            <w:r w:rsidRPr="006F5111">
              <w:rPr>
                <w:rFonts w:ascii="Times New Roman" w:eastAsia="Times New Roman" w:hAnsi="Times New Roman" w:cs="Times New Roman"/>
                <w:sz w:val="24"/>
                <w:szCs w:val="24"/>
                <w:lang w:eastAsia="ru-RU"/>
              </w:rPr>
              <w:t>Я учусь принимать решения</w:t>
            </w:r>
          </w:p>
        </w:tc>
        <w:tc>
          <w:tcPr>
            <w:tcW w:w="405"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4</w:t>
            </w:r>
          </w:p>
        </w:tc>
        <w:tc>
          <w:tcPr>
            <w:tcW w:w="2177"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bCs/>
                <w:sz w:val="24"/>
                <w:szCs w:val="24"/>
              </w:rPr>
            </w:pPr>
            <w:r w:rsidRPr="006F5111">
              <w:rPr>
                <w:rFonts w:ascii="Times New Roman" w:eastAsia="Calibri" w:hAnsi="Times New Roman" w:cs="Times New Roman"/>
                <w:bCs/>
                <w:sz w:val="24"/>
                <w:szCs w:val="24"/>
              </w:rPr>
              <w:t>Тренинг  формирования навыков принятия решения.</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Тренинг. </w:t>
            </w:r>
          </w:p>
        </w:tc>
      </w:tr>
      <w:tr w:rsidR="006F5111" w:rsidRPr="006F5111" w:rsidTr="006F5111">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b/>
                <w:sz w:val="24"/>
                <w:szCs w:val="24"/>
              </w:rPr>
              <w:t xml:space="preserve">Занятие № 29-32 </w:t>
            </w:r>
            <w:r w:rsidRPr="006F5111">
              <w:rPr>
                <w:rFonts w:ascii="Times New Roman" w:eastAsia="Calibri" w:hAnsi="Times New Roman" w:cs="Times New Roman"/>
                <w:sz w:val="24"/>
                <w:szCs w:val="24"/>
              </w:rPr>
              <w:t xml:space="preserve"> Мир учебных заведений</w:t>
            </w:r>
          </w:p>
        </w:tc>
        <w:tc>
          <w:tcPr>
            <w:tcW w:w="405"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4</w:t>
            </w:r>
          </w:p>
        </w:tc>
        <w:tc>
          <w:tcPr>
            <w:tcW w:w="2177"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 Система профессионального образования в России. Знакомство с учебными заведениями г. Воркуты, Республики Коми, России.  Обучение навыкам поиска информации </w:t>
            </w:r>
            <w:proofErr w:type="gramStart"/>
            <w:r w:rsidRPr="006F5111">
              <w:rPr>
                <w:rFonts w:ascii="Times New Roman" w:eastAsia="Calibri" w:hAnsi="Times New Roman" w:cs="Times New Roman"/>
                <w:sz w:val="24"/>
                <w:szCs w:val="24"/>
              </w:rPr>
              <w:t>для</w:t>
            </w:r>
            <w:proofErr w:type="gramEnd"/>
            <w:r w:rsidRPr="006F5111">
              <w:rPr>
                <w:rFonts w:ascii="Times New Roman" w:eastAsia="Calibri" w:hAnsi="Times New Roman" w:cs="Times New Roman"/>
                <w:sz w:val="24"/>
                <w:szCs w:val="24"/>
              </w:rPr>
              <w:t xml:space="preserve"> поступающих в справочной литературе, интернет ресурсах.</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Тренинг. </w:t>
            </w:r>
          </w:p>
        </w:tc>
      </w:tr>
      <w:tr w:rsidR="006F5111" w:rsidRPr="006F5111" w:rsidTr="006F5111">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b/>
                <w:sz w:val="24"/>
                <w:szCs w:val="24"/>
              </w:rPr>
            </w:pPr>
            <w:r w:rsidRPr="006F5111">
              <w:rPr>
                <w:rFonts w:ascii="Times New Roman" w:eastAsia="Calibri" w:hAnsi="Times New Roman" w:cs="Times New Roman"/>
                <w:b/>
                <w:sz w:val="24"/>
                <w:szCs w:val="24"/>
              </w:rPr>
              <w:t xml:space="preserve">Занятие № 33-34 </w:t>
            </w:r>
            <w:r w:rsidRPr="006F5111">
              <w:rPr>
                <w:rFonts w:ascii="Times New Roman" w:eastAsia="Calibri" w:hAnsi="Times New Roman" w:cs="Times New Roman"/>
                <w:sz w:val="24"/>
                <w:szCs w:val="24"/>
              </w:rPr>
              <w:t>Путешествие по пройденным занятиям</w:t>
            </w:r>
          </w:p>
        </w:tc>
        <w:tc>
          <w:tcPr>
            <w:tcW w:w="405"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2</w:t>
            </w:r>
          </w:p>
        </w:tc>
        <w:tc>
          <w:tcPr>
            <w:tcW w:w="2177" w:type="pct"/>
            <w:tcBorders>
              <w:top w:val="single" w:sz="4" w:space="0" w:color="auto"/>
              <w:left w:val="single" w:sz="4" w:space="0" w:color="auto"/>
              <w:bottom w:val="single" w:sz="4" w:space="0" w:color="auto"/>
              <w:right w:val="single" w:sz="4" w:space="0" w:color="auto"/>
            </w:tcBorders>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Выстраивание  и  коррекция индивидуальных профессиональных планов  учащихся.</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Беседа, тестирование</w:t>
            </w:r>
          </w:p>
        </w:tc>
      </w:tr>
    </w:tbl>
    <w:p w:rsidR="00165D74" w:rsidRDefault="00165D74" w:rsidP="00165D74">
      <w:pPr>
        <w:shd w:val="clear" w:color="auto" w:fill="FFFFFF"/>
        <w:spacing w:after="0" w:line="360" w:lineRule="auto"/>
        <w:ind w:firstLine="709"/>
        <w:jc w:val="both"/>
        <w:rPr>
          <w:rFonts w:ascii="Times New Roman" w:hAnsi="Times New Roman" w:cs="Times New Roman"/>
          <w:bCs/>
          <w:sz w:val="24"/>
        </w:rPr>
      </w:pPr>
      <w:r w:rsidRPr="00165D74">
        <w:rPr>
          <w:rFonts w:ascii="Times New Roman" w:hAnsi="Times New Roman" w:cs="Times New Roman"/>
          <w:bCs/>
          <w:sz w:val="24"/>
        </w:rPr>
        <w:lastRenderedPageBreak/>
        <w:t>Курс «Педагог-наставник, советчик, попутчик» реализует цель: психологическое просвещение педагогов в вопросах профессионального самоопределения школьников. Данный курс расширяет знания педагогов о психологически</w:t>
      </w:r>
      <w:r w:rsidR="000A5266">
        <w:rPr>
          <w:rFonts w:ascii="Times New Roman" w:hAnsi="Times New Roman" w:cs="Times New Roman"/>
          <w:bCs/>
          <w:sz w:val="24"/>
        </w:rPr>
        <w:t>х</w:t>
      </w:r>
      <w:r w:rsidRPr="00165D74">
        <w:rPr>
          <w:rFonts w:ascii="Times New Roman" w:hAnsi="Times New Roman" w:cs="Times New Roman"/>
          <w:bCs/>
          <w:sz w:val="24"/>
        </w:rPr>
        <w:t xml:space="preserve"> аспектах профессионального самоопределения детей, трудностях данного этапа жизни ребенка, методах его поддержки. Так же курс направлен на</w:t>
      </w:r>
      <w:r w:rsidR="007D7A18">
        <w:rPr>
          <w:rFonts w:ascii="Times New Roman" w:hAnsi="Times New Roman" w:cs="Times New Roman"/>
          <w:bCs/>
          <w:sz w:val="24"/>
        </w:rPr>
        <w:t xml:space="preserve"> </w:t>
      </w:r>
      <w:r w:rsidRPr="00165D74">
        <w:rPr>
          <w:rFonts w:ascii="Times New Roman" w:hAnsi="Times New Roman" w:cs="Times New Roman"/>
          <w:bCs/>
          <w:sz w:val="24"/>
        </w:rPr>
        <w:t>актуализацию знаний педагогов в вопросах преподавания в профильных классах, отличия построения и проведения уроков, методах активизации интеллектуальной деятельности детей.</w:t>
      </w:r>
      <w:r w:rsidR="007D7A18">
        <w:rPr>
          <w:rFonts w:ascii="Times New Roman" w:hAnsi="Times New Roman" w:cs="Times New Roman"/>
          <w:bCs/>
          <w:sz w:val="24"/>
        </w:rPr>
        <w:t xml:space="preserve"> </w:t>
      </w:r>
      <w:r w:rsidRPr="00165D74">
        <w:rPr>
          <w:rFonts w:ascii="Times New Roman" w:hAnsi="Times New Roman" w:cs="Times New Roman"/>
          <w:bCs/>
          <w:sz w:val="24"/>
        </w:rPr>
        <w:t>Проведение занятий обеспечивает повышение уровня психологической, педагогической и методической грамотности учителей.</w:t>
      </w:r>
      <w:r w:rsidR="00E62B14">
        <w:rPr>
          <w:rFonts w:ascii="Times New Roman" w:hAnsi="Times New Roman" w:cs="Times New Roman"/>
          <w:bCs/>
          <w:sz w:val="24"/>
        </w:rPr>
        <w:t xml:space="preserve"> Этот курс рассчитан на 10 часов.</w:t>
      </w:r>
    </w:p>
    <w:p w:rsidR="00E62B14" w:rsidRPr="001438CF" w:rsidRDefault="00E62B14" w:rsidP="000A5266">
      <w:pPr>
        <w:pStyle w:val="rmcddnpo"/>
        <w:spacing w:before="0" w:beforeAutospacing="0" w:after="0" w:afterAutospacing="0" w:line="360" w:lineRule="auto"/>
        <w:ind w:firstLine="709"/>
        <w:jc w:val="both"/>
        <w:rPr>
          <w:b/>
        </w:rPr>
      </w:pPr>
      <w:r w:rsidRPr="00E62B14">
        <w:t>Его содержание включает следующие разделы: «</w:t>
      </w:r>
      <w:r w:rsidR="00865EFE">
        <w:t>О</w:t>
      </w:r>
      <w:r w:rsidRPr="00E62B14">
        <w:t xml:space="preserve">собенности профессионального самоопределение: этапы профессионального самоопределения, объективные и субъективные трудности выбора профессии школьниками, влияние различных факторов на выбор профессии». </w:t>
      </w:r>
      <w:r w:rsidRPr="001438CF">
        <w:rPr>
          <w:b/>
        </w:rPr>
        <w:t>Этот раздел направлен на расширение знаний педагогов о профессиональном выборе, как структур</w:t>
      </w:r>
      <w:r w:rsidR="000A5266" w:rsidRPr="001438CF">
        <w:rPr>
          <w:b/>
        </w:rPr>
        <w:t>н</w:t>
      </w:r>
      <w:r w:rsidRPr="001438CF">
        <w:rPr>
          <w:b/>
        </w:rPr>
        <w:t>о</w:t>
      </w:r>
      <w:r w:rsidR="000A5266" w:rsidRPr="001438CF">
        <w:rPr>
          <w:b/>
        </w:rPr>
        <w:t>й</w:t>
      </w:r>
      <w:r w:rsidRPr="001438CF">
        <w:rPr>
          <w:b/>
        </w:rPr>
        <w:t xml:space="preserve"> составляющей личностного развития ребенка. </w:t>
      </w:r>
    </w:p>
    <w:p w:rsidR="00E62B14" w:rsidRPr="001438CF" w:rsidRDefault="00E62B14" w:rsidP="000A5266">
      <w:pPr>
        <w:pStyle w:val="rmcddnpo"/>
        <w:spacing w:before="0" w:beforeAutospacing="0" w:after="0" w:afterAutospacing="0" w:line="360" w:lineRule="auto"/>
        <w:ind w:firstLine="709"/>
        <w:jc w:val="both"/>
        <w:rPr>
          <w:b/>
        </w:rPr>
      </w:pPr>
      <w:r w:rsidRPr="00E62B14">
        <w:t xml:space="preserve">Второй раздел включает обучение навыкам краткосрочного позитивного консультирования. Именно эти знания и умения педагогов позволяют оказать педагогическую поддержку ребенку, находящемуся на этапе выбора профессии. </w:t>
      </w:r>
      <w:r w:rsidRPr="001438CF">
        <w:rPr>
          <w:b/>
        </w:rPr>
        <w:t>Полученные умения педагогов позволяют снизить  влияние личностного опыта педагога в процессе оказания  поддержки ученику, что обеспечивает самостоятельность приятия решения, снижает воздействие как негативного, так и позитивного опыта педагога на принятие решения  учеником.</w:t>
      </w:r>
    </w:p>
    <w:p w:rsidR="00E62B14" w:rsidRPr="001438CF" w:rsidRDefault="00E62B14" w:rsidP="000A5266">
      <w:pPr>
        <w:pStyle w:val="rmcddnpo"/>
        <w:spacing w:before="0" w:beforeAutospacing="0" w:after="0" w:afterAutospacing="0" w:line="360" w:lineRule="auto"/>
        <w:ind w:firstLine="709"/>
        <w:jc w:val="both"/>
        <w:rPr>
          <w:b/>
        </w:rPr>
      </w:pPr>
      <w:r w:rsidRPr="00E62B14">
        <w:t xml:space="preserve">Третьим разделом курса является знакомство учителей с ситуацией на рынке труда, востребованностью профессий, характером деятельности. Данный раздел незначителен по объему, но позволяет обеспечить расширение знаний учителей в вопросах изменений рынка труда, </w:t>
      </w:r>
      <w:r w:rsidRPr="001438CF">
        <w:rPr>
          <w:b/>
        </w:rPr>
        <w:t>позволяет развить прогностическую функцию педагогов в вопросах профессионального самоопределения.</w:t>
      </w:r>
    </w:p>
    <w:p w:rsidR="00E62B14" w:rsidRPr="001438CF" w:rsidRDefault="00E62B14" w:rsidP="000A5266">
      <w:pPr>
        <w:pStyle w:val="rmcddnpo"/>
        <w:spacing w:before="0" w:beforeAutospacing="0" w:after="0" w:afterAutospacing="0" w:line="360" w:lineRule="auto"/>
        <w:ind w:firstLine="709"/>
        <w:jc w:val="both"/>
        <w:rPr>
          <w:b/>
        </w:rPr>
      </w:pPr>
      <w:r w:rsidRPr="00E62B14">
        <w:t xml:space="preserve">Четвертый раздел, который занимает 50%  учебного времени, реализуемого в рамках курса – это рассмотрение педагогических технологий с методической, психологической и общепедагогической трактовки с целью определения степени влияния на активизацию деятельности учащихся в профильных классах. </w:t>
      </w:r>
      <w:r w:rsidRPr="001438CF">
        <w:rPr>
          <w:b/>
        </w:rPr>
        <w:t xml:space="preserve">Занятия по этой тематике расширяют знания педагогов в области педагогической психологии, что повышает их уровень как теоретических, так и практических знаний. Так как теоретическое рассмотрение тематики занятий, подкрепляется практической частью.  </w:t>
      </w:r>
    </w:p>
    <w:p w:rsidR="00D36503" w:rsidRDefault="001438CF" w:rsidP="00D36503">
      <w:pPr>
        <w:shd w:val="clear" w:color="auto" w:fill="FFFFFF"/>
        <w:spacing w:after="0" w:line="360" w:lineRule="auto"/>
        <w:ind w:firstLine="709"/>
        <w:jc w:val="both"/>
        <w:rPr>
          <w:rFonts w:ascii="Times New Roman" w:hAnsi="Times New Roman" w:cs="Times New Roman"/>
          <w:bCs/>
          <w:sz w:val="24"/>
        </w:rPr>
      </w:pPr>
      <w:r>
        <w:rPr>
          <w:rFonts w:ascii="Times New Roman" w:hAnsi="Times New Roman" w:cs="Times New Roman"/>
          <w:bCs/>
          <w:sz w:val="24"/>
        </w:rPr>
        <w:t xml:space="preserve">Календарно-тематическое </w:t>
      </w:r>
      <w:r w:rsidR="00D36503">
        <w:rPr>
          <w:rFonts w:ascii="Times New Roman" w:hAnsi="Times New Roman" w:cs="Times New Roman"/>
          <w:bCs/>
          <w:sz w:val="24"/>
        </w:rPr>
        <w:t>план</w:t>
      </w:r>
      <w:r>
        <w:rPr>
          <w:rFonts w:ascii="Times New Roman" w:hAnsi="Times New Roman" w:cs="Times New Roman"/>
          <w:bCs/>
          <w:sz w:val="24"/>
        </w:rPr>
        <w:t>ирование</w:t>
      </w:r>
      <w:r w:rsidR="00D36503">
        <w:rPr>
          <w:rFonts w:ascii="Times New Roman" w:hAnsi="Times New Roman" w:cs="Times New Roman"/>
          <w:bCs/>
          <w:sz w:val="24"/>
        </w:rPr>
        <w:t xml:space="preserve"> занятий представлен</w:t>
      </w:r>
      <w:r>
        <w:rPr>
          <w:rFonts w:ascii="Times New Roman" w:hAnsi="Times New Roman" w:cs="Times New Roman"/>
          <w:bCs/>
          <w:sz w:val="24"/>
        </w:rPr>
        <w:t>о</w:t>
      </w:r>
      <w:r w:rsidR="00D36503">
        <w:rPr>
          <w:rFonts w:ascii="Times New Roman" w:hAnsi="Times New Roman" w:cs="Times New Roman"/>
          <w:bCs/>
          <w:sz w:val="24"/>
        </w:rPr>
        <w:t xml:space="preserve"> </w:t>
      </w:r>
      <w:r>
        <w:rPr>
          <w:rFonts w:ascii="Times New Roman" w:hAnsi="Times New Roman" w:cs="Times New Roman"/>
          <w:bCs/>
          <w:sz w:val="24"/>
        </w:rPr>
        <w:t>на слайде</w:t>
      </w:r>
      <w:r w:rsidR="00D36503">
        <w:rPr>
          <w:rFonts w:ascii="Times New Roman" w:hAnsi="Times New Roman" w:cs="Times New Roman"/>
          <w:bCs/>
          <w:sz w:val="24"/>
        </w:rPr>
        <w:t>:</w:t>
      </w:r>
    </w:p>
    <w:p w:rsidR="006F5111" w:rsidRPr="006F5111" w:rsidRDefault="006F5111" w:rsidP="006F5111">
      <w:pPr>
        <w:spacing w:after="200" w:line="360" w:lineRule="auto"/>
        <w:ind w:firstLine="180"/>
        <w:jc w:val="both"/>
        <w:rPr>
          <w:rFonts w:ascii="Times New Roman" w:eastAsia="Calibri" w:hAnsi="Times New Roman" w:cs="Times New Roman"/>
          <w:b/>
          <w:sz w:val="24"/>
          <w:szCs w:val="24"/>
          <w:u w:val="single"/>
        </w:rPr>
      </w:pPr>
      <w:r w:rsidRPr="006F5111">
        <w:rPr>
          <w:rFonts w:ascii="Times New Roman" w:eastAsia="Calibri" w:hAnsi="Times New Roman" w:cs="Times New Roman"/>
          <w:b/>
          <w:sz w:val="24"/>
          <w:szCs w:val="24"/>
          <w:u w:val="single"/>
        </w:rPr>
        <w:t>Календарно-тематическое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1417"/>
        <w:gridCol w:w="4173"/>
        <w:gridCol w:w="2659"/>
      </w:tblGrid>
      <w:tr w:rsidR="006F5111" w:rsidRPr="006F5111" w:rsidTr="006F5111">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Тема занятия.</w:t>
            </w:r>
          </w:p>
        </w:tc>
        <w:tc>
          <w:tcPr>
            <w:tcW w:w="405"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Количество часов.</w:t>
            </w:r>
          </w:p>
        </w:tc>
        <w:tc>
          <w:tcPr>
            <w:tcW w:w="217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Краткое содержание </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Форма занятий.</w:t>
            </w:r>
          </w:p>
        </w:tc>
      </w:tr>
      <w:tr w:rsidR="006F5111" w:rsidRPr="006F5111" w:rsidTr="006F5111">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lastRenderedPageBreak/>
              <w:t>Профессиональное самоопределение человека</w:t>
            </w:r>
          </w:p>
        </w:tc>
        <w:tc>
          <w:tcPr>
            <w:tcW w:w="405"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3</w:t>
            </w:r>
          </w:p>
        </w:tc>
        <w:tc>
          <w:tcPr>
            <w:tcW w:w="217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Понятие о </w:t>
            </w:r>
            <w:proofErr w:type="gramStart"/>
            <w:r w:rsidRPr="006F5111">
              <w:rPr>
                <w:rFonts w:ascii="Times New Roman" w:eastAsia="Calibri" w:hAnsi="Times New Roman" w:cs="Times New Roman"/>
                <w:sz w:val="24"/>
                <w:szCs w:val="24"/>
              </w:rPr>
              <w:t>профессиональном</w:t>
            </w:r>
            <w:proofErr w:type="gramEnd"/>
            <w:r w:rsidRPr="006F5111">
              <w:rPr>
                <w:rFonts w:ascii="Times New Roman" w:eastAsia="Calibri" w:hAnsi="Times New Roman" w:cs="Times New Roman"/>
                <w:sz w:val="24"/>
                <w:szCs w:val="24"/>
              </w:rPr>
              <w:t xml:space="preserve"> самоопределение. Его роль в структуре развития личности. Этапы профессионального самоопределения. Возрастные особенности профессионального самоопределения. Роль учебных дисциплин в профессиональном самоопределении. Объективные  и субъективные трудности выбора профессии школьниками, влияние различных факторов на выбор профессии</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Лекция, беседа, тренинг/ возможна дистанционная форма проведения занятий.</w:t>
            </w:r>
          </w:p>
        </w:tc>
      </w:tr>
      <w:tr w:rsidR="006F5111" w:rsidRPr="006F5111" w:rsidTr="006F5111">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Рынок труда и выбор профессии</w:t>
            </w:r>
          </w:p>
        </w:tc>
        <w:tc>
          <w:tcPr>
            <w:tcW w:w="405"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1</w:t>
            </w:r>
          </w:p>
        </w:tc>
        <w:tc>
          <w:tcPr>
            <w:tcW w:w="217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Понятие о профессиях и специальностях. Понятие о </w:t>
            </w:r>
            <w:proofErr w:type="spellStart"/>
            <w:r w:rsidRPr="006F5111">
              <w:rPr>
                <w:rFonts w:ascii="Times New Roman" w:eastAsia="Calibri" w:hAnsi="Times New Roman" w:cs="Times New Roman"/>
                <w:sz w:val="24"/>
                <w:szCs w:val="24"/>
              </w:rPr>
              <w:t>востребованости</w:t>
            </w:r>
            <w:proofErr w:type="spellEnd"/>
            <w:r w:rsidRPr="006F5111">
              <w:rPr>
                <w:rFonts w:ascii="Times New Roman" w:eastAsia="Calibri" w:hAnsi="Times New Roman" w:cs="Times New Roman"/>
                <w:sz w:val="24"/>
                <w:szCs w:val="24"/>
              </w:rPr>
              <w:t xml:space="preserve"> профессии. Ситуация на современном рынке труда. </w:t>
            </w:r>
            <w:proofErr w:type="spellStart"/>
            <w:r w:rsidRPr="006F5111">
              <w:rPr>
                <w:rFonts w:ascii="Times New Roman" w:eastAsia="Calibri" w:hAnsi="Times New Roman" w:cs="Times New Roman"/>
                <w:sz w:val="24"/>
                <w:szCs w:val="24"/>
              </w:rPr>
              <w:t>Востребованость</w:t>
            </w:r>
            <w:proofErr w:type="spellEnd"/>
            <w:r w:rsidRPr="006F5111">
              <w:rPr>
                <w:rFonts w:ascii="Times New Roman" w:eastAsia="Calibri" w:hAnsi="Times New Roman" w:cs="Times New Roman"/>
                <w:sz w:val="24"/>
                <w:szCs w:val="24"/>
              </w:rPr>
              <w:t xml:space="preserve"> профессии в г. Воркуте, Республике коми, России.</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Лекция, беседа/ возможна дистанционная форма проведения занятий.</w:t>
            </w:r>
          </w:p>
        </w:tc>
      </w:tr>
      <w:tr w:rsidR="006F5111" w:rsidRPr="006F5111" w:rsidTr="006F5111">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Педагог и профессиональное самоопределение ребенка.</w:t>
            </w:r>
          </w:p>
        </w:tc>
        <w:tc>
          <w:tcPr>
            <w:tcW w:w="405"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6</w:t>
            </w:r>
          </w:p>
        </w:tc>
        <w:tc>
          <w:tcPr>
            <w:tcW w:w="217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 xml:space="preserve">Понятие о педагогической поддержке ребенка в выборе профессии. Краткосрочное позитивное консультирование ребенка по вопросам профессионального самоопределения. Влияние личностных особенностей педагога на выбор профессии учеником. </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Тренинг.</w:t>
            </w:r>
          </w:p>
        </w:tc>
      </w:tr>
      <w:tr w:rsidR="006F5111" w:rsidRPr="006F5111" w:rsidTr="006F5111">
        <w:tc>
          <w:tcPr>
            <w:tcW w:w="1051"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Педагог профильного класса</w:t>
            </w:r>
          </w:p>
        </w:tc>
        <w:tc>
          <w:tcPr>
            <w:tcW w:w="405"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t>8</w:t>
            </w:r>
          </w:p>
        </w:tc>
        <w:tc>
          <w:tcPr>
            <w:tcW w:w="217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Times New Roman" w:hAnsi="Times New Roman" w:cs="Times New Roman"/>
                <w:color w:val="0D0D0D"/>
                <w:sz w:val="24"/>
                <w:szCs w:val="24"/>
                <w:lang w:eastAsia="ru-RU"/>
              </w:rPr>
            </w:pPr>
            <w:r w:rsidRPr="006F5111">
              <w:rPr>
                <w:rFonts w:ascii="Times New Roman" w:eastAsia="Times New Roman" w:hAnsi="Times New Roman" w:cs="Times New Roman"/>
                <w:sz w:val="24"/>
                <w:szCs w:val="24"/>
                <w:lang w:eastAsia="ru-RU"/>
              </w:rPr>
              <w:t xml:space="preserve">   Психологические основы организации учебного </w:t>
            </w:r>
            <w:r w:rsidRPr="006F5111">
              <w:rPr>
                <w:rFonts w:ascii="Times New Roman" w:eastAsia="Times New Roman" w:hAnsi="Times New Roman" w:cs="Times New Roman"/>
                <w:color w:val="0D0D0D"/>
                <w:sz w:val="24"/>
                <w:szCs w:val="24"/>
                <w:lang w:eastAsia="ru-RU"/>
              </w:rPr>
              <w:t xml:space="preserve">процесса в профильных классах. Учет возрастных, интеллектуальных, личностных, физиологических,  валеологические особенностей при организации учебно-воспитательного процесса. </w:t>
            </w:r>
          </w:p>
          <w:p w:rsidR="006F5111" w:rsidRPr="006F5111" w:rsidRDefault="006F5111" w:rsidP="006F5111">
            <w:pPr>
              <w:spacing w:after="0" w:line="240" w:lineRule="auto"/>
              <w:jc w:val="both"/>
              <w:rPr>
                <w:rFonts w:ascii="Times New Roman" w:eastAsia="Times New Roman" w:hAnsi="Times New Roman" w:cs="Times New Roman"/>
                <w:color w:val="0D0D0D"/>
                <w:sz w:val="24"/>
                <w:szCs w:val="24"/>
                <w:lang w:eastAsia="ru-RU"/>
              </w:rPr>
            </w:pPr>
            <w:r w:rsidRPr="006F5111">
              <w:rPr>
                <w:rFonts w:ascii="Times New Roman" w:eastAsia="Times New Roman" w:hAnsi="Times New Roman" w:cs="Times New Roman"/>
                <w:color w:val="0D0D0D"/>
                <w:sz w:val="24"/>
                <w:szCs w:val="24"/>
                <w:lang w:eastAsia="ru-RU"/>
              </w:rPr>
              <w:t xml:space="preserve">    Психологические основы педагогических технологий.  Возможности образовательных технологий по развития универсальных учебных умений школьников.</w:t>
            </w:r>
          </w:p>
          <w:p w:rsidR="006F5111" w:rsidRPr="006F5111" w:rsidRDefault="006F5111" w:rsidP="006F5111">
            <w:pPr>
              <w:spacing w:after="0" w:line="240" w:lineRule="auto"/>
              <w:jc w:val="both"/>
              <w:rPr>
                <w:rFonts w:ascii="Times New Roman" w:eastAsia="Times New Roman" w:hAnsi="Times New Roman" w:cs="Times New Roman"/>
                <w:color w:val="0D0D0D"/>
                <w:sz w:val="24"/>
                <w:szCs w:val="24"/>
                <w:lang w:eastAsia="ru-RU"/>
              </w:rPr>
            </w:pPr>
            <w:r w:rsidRPr="006F5111">
              <w:rPr>
                <w:rFonts w:ascii="Times New Roman" w:eastAsia="Times New Roman" w:hAnsi="Times New Roman" w:cs="Times New Roman"/>
                <w:color w:val="0D0D0D"/>
                <w:sz w:val="24"/>
                <w:szCs w:val="24"/>
                <w:lang w:eastAsia="ru-RU"/>
              </w:rPr>
              <w:t xml:space="preserve">    Межличностное общение учителя с учениками и его влияние на качество обучения.  Новый взгляд на стили обучения. Принципы. Стратегия обуче</w:t>
            </w:r>
            <w:r w:rsidRPr="006F5111">
              <w:rPr>
                <w:rFonts w:ascii="Times New Roman" w:eastAsia="Times New Roman" w:hAnsi="Times New Roman" w:cs="Times New Roman"/>
                <w:color w:val="0D0D0D"/>
                <w:sz w:val="24"/>
                <w:szCs w:val="24"/>
                <w:lang w:eastAsia="ru-RU"/>
              </w:rPr>
              <w:softHyphen/>
              <w:t>ния. Бессоз</w:t>
            </w:r>
            <w:r w:rsidRPr="006F5111">
              <w:rPr>
                <w:rFonts w:ascii="Times New Roman" w:eastAsia="Times New Roman" w:hAnsi="Times New Roman" w:cs="Times New Roman"/>
                <w:color w:val="0D0D0D"/>
                <w:sz w:val="24"/>
                <w:szCs w:val="24"/>
                <w:lang w:eastAsia="ru-RU"/>
              </w:rPr>
              <w:softHyphen/>
              <w:t xml:space="preserve">нательная и сознательная  некомпетентность педагога. Её влияние </w:t>
            </w:r>
            <w:proofErr w:type="gramStart"/>
            <w:r w:rsidRPr="006F5111">
              <w:rPr>
                <w:rFonts w:ascii="Times New Roman" w:eastAsia="Times New Roman" w:hAnsi="Times New Roman" w:cs="Times New Roman"/>
                <w:color w:val="0D0D0D"/>
                <w:sz w:val="24"/>
                <w:szCs w:val="24"/>
                <w:lang w:eastAsia="ru-RU"/>
              </w:rPr>
              <w:t>на</w:t>
            </w:r>
            <w:proofErr w:type="gramEnd"/>
            <w:r w:rsidRPr="006F5111">
              <w:rPr>
                <w:rFonts w:ascii="Times New Roman" w:eastAsia="Times New Roman" w:hAnsi="Times New Roman" w:cs="Times New Roman"/>
                <w:color w:val="0D0D0D"/>
                <w:sz w:val="24"/>
                <w:szCs w:val="24"/>
                <w:lang w:eastAsia="ru-RU"/>
              </w:rPr>
              <w:t xml:space="preserve"> </w:t>
            </w:r>
            <w:proofErr w:type="gramStart"/>
            <w:r w:rsidRPr="006F5111">
              <w:rPr>
                <w:rFonts w:ascii="Times New Roman" w:eastAsia="Times New Roman" w:hAnsi="Times New Roman" w:cs="Times New Roman"/>
                <w:color w:val="0D0D0D"/>
                <w:sz w:val="24"/>
                <w:szCs w:val="24"/>
                <w:lang w:eastAsia="ru-RU"/>
              </w:rPr>
              <w:t>результата</w:t>
            </w:r>
            <w:proofErr w:type="gramEnd"/>
            <w:r w:rsidRPr="006F5111">
              <w:rPr>
                <w:rFonts w:ascii="Times New Roman" w:eastAsia="Times New Roman" w:hAnsi="Times New Roman" w:cs="Times New Roman"/>
                <w:color w:val="0D0D0D"/>
                <w:sz w:val="24"/>
                <w:szCs w:val="24"/>
                <w:lang w:eastAsia="ru-RU"/>
              </w:rPr>
              <w:t xml:space="preserve"> обучения.  Модальности учителя и её влияние на организацию учебно-воспитательного процесса. Определение ведущей модальности </w:t>
            </w:r>
            <w:proofErr w:type="gramStart"/>
            <w:r w:rsidRPr="006F5111">
              <w:rPr>
                <w:rFonts w:ascii="Times New Roman" w:eastAsia="Times New Roman" w:hAnsi="Times New Roman" w:cs="Times New Roman"/>
                <w:color w:val="0D0D0D"/>
                <w:sz w:val="24"/>
                <w:szCs w:val="24"/>
                <w:lang w:eastAsia="ru-RU"/>
              </w:rPr>
              <w:t>обучаемых</w:t>
            </w:r>
            <w:proofErr w:type="gramEnd"/>
            <w:r w:rsidRPr="006F5111">
              <w:rPr>
                <w:rFonts w:ascii="Times New Roman" w:eastAsia="Times New Roman" w:hAnsi="Times New Roman" w:cs="Times New Roman"/>
                <w:color w:val="0D0D0D"/>
                <w:sz w:val="24"/>
                <w:szCs w:val="24"/>
                <w:lang w:eastAsia="ru-RU"/>
              </w:rPr>
              <w:t>. Стили обучения.</w:t>
            </w:r>
          </w:p>
          <w:p w:rsidR="006F5111" w:rsidRPr="006F5111" w:rsidRDefault="006F5111" w:rsidP="006F5111">
            <w:pPr>
              <w:spacing w:after="0" w:line="240" w:lineRule="auto"/>
              <w:jc w:val="both"/>
              <w:rPr>
                <w:rFonts w:ascii="Times New Roman" w:eastAsia="Times New Roman" w:hAnsi="Times New Roman" w:cs="Times New Roman"/>
                <w:color w:val="0D0D0D"/>
                <w:sz w:val="24"/>
                <w:szCs w:val="24"/>
                <w:lang w:eastAsia="ru-RU"/>
              </w:rPr>
            </w:pPr>
            <w:r w:rsidRPr="006F5111">
              <w:rPr>
                <w:rFonts w:ascii="Times New Roman" w:eastAsia="Times New Roman" w:hAnsi="Times New Roman" w:cs="Times New Roman"/>
                <w:color w:val="0D0D0D"/>
                <w:sz w:val="24"/>
                <w:szCs w:val="24"/>
                <w:lang w:eastAsia="ru-RU"/>
              </w:rPr>
              <w:lastRenderedPageBreak/>
              <w:t xml:space="preserve">    Понятие о мотивации к обучению. Управление мотивацией школьников. Катастрофическое мотивирование. Внутренний диктатор. Ориентированность на процесс. Гигантская цель. Выявление стиля мотивации. Опора на ситуацию. Позитивная мотивация. Голос сотрудничества. Ориентация на результат или процесс. Дробление цели до разумных пределов. Стратегия мотивации на действие.</w:t>
            </w:r>
          </w:p>
          <w:p w:rsidR="006F5111" w:rsidRPr="006F5111" w:rsidRDefault="001438CF" w:rsidP="001438CF">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D0D0D"/>
                <w:sz w:val="24"/>
                <w:szCs w:val="24"/>
                <w:lang w:eastAsia="ru-RU"/>
              </w:rPr>
              <w:t xml:space="preserve">       М</w:t>
            </w:r>
            <w:r w:rsidR="006F5111" w:rsidRPr="006F5111">
              <w:rPr>
                <w:rFonts w:ascii="Times New Roman" w:eastAsia="Times New Roman" w:hAnsi="Times New Roman" w:cs="Times New Roman"/>
                <w:color w:val="0D0D0D"/>
                <w:sz w:val="24"/>
                <w:szCs w:val="24"/>
                <w:lang w:eastAsia="ru-RU"/>
              </w:rPr>
              <w:t>отивация педагогов на самообучение. Собственный опыт и образование, знания и опыт, полученные в результате кооперации с другими людьми, альянс умов.  Роль самообразования и рефлексии педагогической деятельности в становлении педагога. Уме</w:t>
            </w:r>
            <w:r w:rsidR="006F5111" w:rsidRPr="006F5111">
              <w:rPr>
                <w:rFonts w:ascii="Times New Roman" w:eastAsia="Times New Roman" w:hAnsi="Times New Roman" w:cs="Times New Roman"/>
                <w:color w:val="0D0D0D"/>
                <w:sz w:val="24"/>
                <w:szCs w:val="24"/>
                <w:lang w:eastAsia="ru-RU"/>
              </w:rPr>
              <w:softHyphen/>
              <w:t xml:space="preserve">ние превратить теоретические знания </w:t>
            </w:r>
            <w:proofErr w:type="gramStart"/>
            <w:r w:rsidR="006F5111" w:rsidRPr="006F5111">
              <w:rPr>
                <w:rFonts w:ascii="Times New Roman" w:eastAsia="Times New Roman" w:hAnsi="Times New Roman" w:cs="Times New Roman"/>
                <w:color w:val="0D0D0D"/>
                <w:sz w:val="24"/>
                <w:szCs w:val="24"/>
                <w:lang w:eastAsia="ru-RU"/>
              </w:rPr>
              <w:t>в</w:t>
            </w:r>
            <w:proofErr w:type="gramEnd"/>
            <w:r w:rsidR="006F5111" w:rsidRPr="006F5111">
              <w:rPr>
                <w:rFonts w:ascii="Times New Roman" w:eastAsia="Times New Roman" w:hAnsi="Times New Roman" w:cs="Times New Roman"/>
                <w:color w:val="0D0D0D"/>
                <w:sz w:val="24"/>
                <w:szCs w:val="24"/>
                <w:lang w:eastAsia="ru-RU"/>
              </w:rPr>
              <w:t xml:space="preserve"> практические.</w:t>
            </w:r>
          </w:p>
        </w:tc>
        <w:tc>
          <w:tcPr>
            <w:tcW w:w="1367" w:type="pct"/>
            <w:tcBorders>
              <w:top w:val="single" w:sz="4" w:space="0" w:color="auto"/>
              <w:left w:val="single" w:sz="4" w:space="0" w:color="auto"/>
              <w:bottom w:val="single" w:sz="4" w:space="0" w:color="auto"/>
              <w:right w:val="single" w:sz="4" w:space="0" w:color="auto"/>
            </w:tcBorders>
            <w:hideMark/>
          </w:tcPr>
          <w:p w:rsidR="006F5111" w:rsidRPr="006F5111" w:rsidRDefault="006F5111" w:rsidP="006F5111">
            <w:pPr>
              <w:spacing w:after="0" w:line="240" w:lineRule="auto"/>
              <w:jc w:val="both"/>
              <w:rPr>
                <w:rFonts w:ascii="Times New Roman" w:eastAsia="Calibri" w:hAnsi="Times New Roman" w:cs="Times New Roman"/>
                <w:sz w:val="24"/>
                <w:szCs w:val="24"/>
              </w:rPr>
            </w:pPr>
            <w:r w:rsidRPr="006F5111">
              <w:rPr>
                <w:rFonts w:ascii="Times New Roman" w:eastAsia="Calibri" w:hAnsi="Times New Roman" w:cs="Times New Roman"/>
                <w:sz w:val="24"/>
                <w:szCs w:val="24"/>
              </w:rPr>
              <w:lastRenderedPageBreak/>
              <w:t>Беседа, лекция, тренинг/ возможна дистанционная форма проведения занятий  в объеме 4 часов</w:t>
            </w:r>
            <w:r w:rsidR="001438CF">
              <w:rPr>
                <w:rFonts w:ascii="Times New Roman" w:eastAsia="Calibri" w:hAnsi="Times New Roman" w:cs="Times New Roman"/>
                <w:sz w:val="24"/>
                <w:szCs w:val="24"/>
              </w:rPr>
              <w:t xml:space="preserve"> (</w:t>
            </w:r>
            <w:r w:rsidRPr="006F5111">
              <w:rPr>
                <w:rFonts w:ascii="Times New Roman" w:eastAsia="Calibri" w:hAnsi="Times New Roman" w:cs="Times New Roman"/>
                <w:sz w:val="24"/>
                <w:szCs w:val="24"/>
              </w:rPr>
              <w:t>т. е 50% планируемого времени для данной темы)</w:t>
            </w:r>
          </w:p>
        </w:tc>
      </w:tr>
    </w:tbl>
    <w:p w:rsidR="00C90E48" w:rsidRDefault="00C90E48" w:rsidP="001438CF">
      <w:pPr>
        <w:pStyle w:val="a3"/>
        <w:spacing w:line="360" w:lineRule="auto"/>
        <w:ind w:firstLine="709"/>
        <w:jc w:val="both"/>
        <w:rPr>
          <w:szCs w:val="28"/>
        </w:rPr>
      </w:pPr>
      <w:r>
        <w:rPr>
          <w:szCs w:val="28"/>
        </w:rPr>
        <w:lastRenderedPageBreak/>
        <w:t xml:space="preserve">Таким образом, реализуя эти курсы, мы создаем условия </w:t>
      </w:r>
      <w:r w:rsidRPr="00C90E48">
        <w:rPr>
          <w:szCs w:val="28"/>
        </w:rPr>
        <w:t>для успешного выбора индивидуальной учебной траектории каждого учащегося</w:t>
      </w:r>
      <w:r>
        <w:rPr>
          <w:szCs w:val="28"/>
        </w:rPr>
        <w:t xml:space="preserve"> и </w:t>
      </w:r>
      <w:r w:rsidRPr="00C90E48">
        <w:rPr>
          <w:szCs w:val="28"/>
        </w:rPr>
        <w:t>повышения уровня компетентности педагогов по консультированию в вопросах профессионального самоопределения</w:t>
      </w:r>
      <w:r>
        <w:rPr>
          <w:szCs w:val="28"/>
        </w:rPr>
        <w:t xml:space="preserve"> учащихся.</w:t>
      </w:r>
    </w:p>
    <w:p w:rsidR="003E7152" w:rsidRPr="003E7152" w:rsidRDefault="00C90E48" w:rsidP="001438CF">
      <w:pPr>
        <w:pStyle w:val="a3"/>
        <w:spacing w:line="360" w:lineRule="auto"/>
        <w:ind w:firstLine="709"/>
        <w:jc w:val="both"/>
        <w:rPr>
          <w:szCs w:val="28"/>
        </w:rPr>
      </w:pPr>
      <w:r>
        <w:rPr>
          <w:szCs w:val="28"/>
        </w:rPr>
        <w:t>Мы готовы к сотрудничеству. Добро пожаловать в наш Республиканский ресурсный центр.</w:t>
      </w:r>
    </w:p>
    <w:sectPr w:rsidR="003E7152" w:rsidRPr="003E7152" w:rsidSect="00DD375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BE" w:rsidRDefault="006E53BE" w:rsidP="00584843">
      <w:pPr>
        <w:spacing w:after="0" w:line="240" w:lineRule="auto"/>
      </w:pPr>
      <w:r>
        <w:separator/>
      </w:r>
    </w:p>
  </w:endnote>
  <w:endnote w:type="continuationSeparator" w:id="0">
    <w:p w:rsidR="006E53BE" w:rsidRDefault="006E53BE" w:rsidP="0058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BE" w:rsidRDefault="006E53BE" w:rsidP="00584843">
      <w:pPr>
        <w:spacing w:after="0" w:line="240" w:lineRule="auto"/>
      </w:pPr>
      <w:r>
        <w:separator/>
      </w:r>
    </w:p>
  </w:footnote>
  <w:footnote w:type="continuationSeparator" w:id="0">
    <w:p w:rsidR="006E53BE" w:rsidRDefault="006E53BE" w:rsidP="00584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E4F"/>
    <w:multiLevelType w:val="hybridMultilevel"/>
    <w:tmpl w:val="E22A23C8"/>
    <w:lvl w:ilvl="0" w:tplc="54D4CA04">
      <w:start w:val="1"/>
      <w:numFmt w:val="bullet"/>
      <w:lvlText w:val=""/>
      <w:lvlJc w:val="left"/>
      <w:pPr>
        <w:tabs>
          <w:tab w:val="num" w:pos="720"/>
        </w:tabs>
        <w:ind w:left="720" w:hanging="360"/>
      </w:pPr>
      <w:rPr>
        <w:rFonts w:ascii="Symbol" w:hAnsi="Symbol" w:hint="default"/>
      </w:rPr>
    </w:lvl>
    <w:lvl w:ilvl="1" w:tplc="4F04C97E" w:tentative="1">
      <w:start w:val="1"/>
      <w:numFmt w:val="bullet"/>
      <w:lvlText w:val=""/>
      <w:lvlJc w:val="left"/>
      <w:pPr>
        <w:tabs>
          <w:tab w:val="num" w:pos="1440"/>
        </w:tabs>
        <w:ind w:left="1440" w:hanging="360"/>
      </w:pPr>
      <w:rPr>
        <w:rFonts w:ascii="Wingdings" w:hAnsi="Wingdings" w:hint="default"/>
      </w:rPr>
    </w:lvl>
    <w:lvl w:ilvl="2" w:tplc="60AE5382" w:tentative="1">
      <w:start w:val="1"/>
      <w:numFmt w:val="bullet"/>
      <w:lvlText w:val=""/>
      <w:lvlJc w:val="left"/>
      <w:pPr>
        <w:tabs>
          <w:tab w:val="num" w:pos="2160"/>
        </w:tabs>
        <w:ind w:left="2160" w:hanging="360"/>
      </w:pPr>
      <w:rPr>
        <w:rFonts w:ascii="Wingdings" w:hAnsi="Wingdings" w:hint="default"/>
      </w:rPr>
    </w:lvl>
    <w:lvl w:ilvl="3" w:tplc="1B7A60B8" w:tentative="1">
      <w:start w:val="1"/>
      <w:numFmt w:val="bullet"/>
      <w:lvlText w:val=""/>
      <w:lvlJc w:val="left"/>
      <w:pPr>
        <w:tabs>
          <w:tab w:val="num" w:pos="2880"/>
        </w:tabs>
        <w:ind w:left="2880" w:hanging="360"/>
      </w:pPr>
      <w:rPr>
        <w:rFonts w:ascii="Wingdings" w:hAnsi="Wingdings" w:hint="default"/>
      </w:rPr>
    </w:lvl>
    <w:lvl w:ilvl="4" w:tplc="FF2A94BC" w:tentative="1">
      <w:start w:val="1"/>
      <w:numFmt w:val="bullet"/>
      <w:lvlText w:val=""/>
      <w:lvlJc w:val="left"/>
      <w:pPr>
        <w:tabs>
          <w:tab w:val="num" w:pos="3600"/>
        </w:tabs>
        <w:ind w:left="3600" w:hanging="360"/>
      </w:pPr>
      <w:rPr>
        <w:rFonts w:ascii="Wingdings" w:hAnsi="Wingdings" w:hint="default"/>
      </w:rPr>
    </w:lvl>
    <w:lvl w:ilvl="5" w:tplc="56649BEA" w:tentative="1">
      <w:start w:val="1"/>
      <w:numFmt w:val="bullet"/>
      <w:lvlText w:val=""/>
      <w:lvlJc w:val="left"/>
      <w:pPr>
        <w:tabs>
          <w:tab w:val="num" w:pos="4320"/>
        </w:tabs>
        <w:ind w:left="4320" w:hanging="360"/>
      </w:pPr>
      <w:rPr>
        <w:rFonts w:ascii="Wingdings" w:hAnsi="Wingdings" w:hint="default"/>
      </w:rPr>
    </w:lvl>
    <w:lvl w:ilvl="6" w:tplc="EA22D374" w:tentative="1">
      <w:start w:val="1"/>
      <w:numFmt w:val="bullet"/>
      <w:lvlText w:val=""/>
      <w:lvlJc w:val="left"/>
      <w:pPr>
        <w:tabs>
          <w:tab w:val="num" w:pos="5040"/>
        </w:tabs>
        <w:ind w:left="5040" w:hanging="360"/>
      </w:pPr>
      <w:rPr>
        <w:rFonts w:ascii="Wingdings" w:hAnsi="Wingdings" w:hint="default"/>
      </w:rPr>
    </w:lvl>
    <w:lvl w:ilvl="7" w:tplc="B8EE062A" w:tentative="1">
      <w:start w:val="1"/>
      <w:numFmt w:val="bullet"/>
      <w:lvlText w:val=""/>
      <w:lvlJc w:val="left"/>
      <w:pPr>
        <w:tabs>
          <w:tab w:val="num" w:pos="5760"/>
        </w:tabs>
        <w:ind w:left="5760" w:hanging="360"/>
      </w:pPr>
      <w:rPr>
        <w:rFonts w:ascii="Wingdings" w:hAnsi="Wingdings" w:hint="default"/>
      </w:rPr>
    </w:lvl>
    <w:lvl w:ilvl="8" w:tplc="C39E04F6" w:tentative="1">
      <w:start w:val="1"/>
      <w:numFmt w:val="bullet"/>
      <w:lvlText w:val=""/>
      <w:lvlJc w:val="left"/>
      <w:pPr>
        <w:tabs>
          <w:tab w:val="num" w:pos="6480"/>
        </w:tabs>
        <w:ind w:left="6480" w:hanging="360"/>
      </w:pPr>
      <w:rPr>
        <w:rFonts w:ascii="Wingdings" w:hAnsi="Wingdings" w:hint="default"/>
      </w:rPr>
    </w:lvl>
  </w:abstractNum>
  <w:abstractNum w:abstractNumId="1">
    <w:nsid w:val="20685CC5"/>
    <w:multiLevelType w:val="hybridMultilevel"/>
    <w:tmpl w:val="D45A1596"/>
    <w:lvl w:ilvl="0" w:tplc="54D4CA04">
      <w:start w:val="1"/>
      <w:numFmt w:val="bullet"/>
      <w:lvlText w:val=""/>
      <w:lvlJc w:val="left"/>
      <w:pPr>
        <w:tabs>
          <w:tab w:val="num" w:pos="1211"/>
        </w:tabs>
        <w:ind w:left="1211" w:hanging="360"/>
      </w:pPr>
      <w:rPr>
        <w:rFonts w:ascii="Symbol" w:hAnsi="Symbol" w:hint="default"/>
      </w:rPr>
    </w:lvl>
    <w:lvl w:ilvl="1" w:tplc="6A885D98" w:tentative="1">
      <w:start w:val="1"/>
      <w:numFmt w:val="bullet"/>
      <w:lvlText w:val=""/>
      <w:lvlJc w:val="left"/>
      <w:pPr>
        <w:tabs>
          <w:tab w:val="num" w:pos="1931"/>
        </w:tabs>
        <w:ind w:left="1931" w:hanging="360"/>
      </w:pPr>
      <w:rPr>
        <w:rFonts w:ascii="Wingdings" w:hAnsi="Wingdings" w:hint="default"/>
      </w:rPr>
    </w:lvl>
    <w:lvl w:ilvl="2" w:tplc="1DBC060A" w:tentative="1">
      <w:start w:val="1"/>
      <w:numFmt w:val="bullet"/>
      <w:lvlText w:val=""/>
      <w:lvlJc w:val="left"/>
      <w:pPr>
        <w:tabs>
          <w:tab w:val="num" w:pos="2651"/>
        </w:tabs>
        <w:ind w:left="2651" w:hanging="360"/>
      </w:pPr>
      <w:rPr>
        <w:rFonts w:ascii="Wingdings" w:hAnsi="Wingdings" w:hint="default"/>
      </w:rPr>
    </w:lvl>
    <w:lvl w:ilvl="3" w:tplc="F524EED0" w:tentative="1">
      <w:start w:val="1"/>
      <w:numFmt w:val="bullet"/>
      <w:lvlText w:val=""/>
      <w:lvlJc w:val="left"/>
      <w:pPr>
        <w:tabs>
          <w:tab w:val="num" w:pos="3371"/>
        </w:tabs>
        <w:ind w:left="3371" w:hanging="360"/>
      </w:pPr>
      <w:rPr>
        <w:rFonts w:ascii="Wingdings" w:hAnsi="Wingdings" w:hint="default"/>
      </w:rPr>
    </w:lvl>
    <w:lvl w:ilvl="4" w:tplc="401A9526" w:tentative="1">
      <w:start w:val="1"/>
      <w:numFmt w:val="bullet"/>
      <w:lvlText w:val=""/>
      <w:lvlJc w:val="left"/>
      <w:pPr>
        <w:tabs>
          <w:tab w:val="num" w:pos="4091"/>
        </w:tabs>
        <w:ind w:left="4091" w:hanging="360"/>
      </w:pPr>
      <w:rPr>
        <w:rFonts w:ascii="Wingdings" w:hAnsi="Wingdings" w:hint="default"/>
      </w:rPr>
    </w:lvl>
    <w:lvl w:ilvl="5" w:tplc="3F865D66" w:tentative="1">
      <w:start w:val="1"/>
      <w:numFmt w:val="bullet"/>
      <w:lvlText w:val=""/>
      <w:lvlJc w:val="left"/>
      <w:pPr>
        <w:tabs>
          <w:tab w:val="num" w:pos="4811"/>
        </w:tabs>
        <w:ind w:left="4811" w:hanging="360"/>
      </w:pPr>
      <w:rPr>
        <w:rFonts w:ascii="Wingdings" w:hAnsi="Wingdings" w:hint="default"/>
      </w:rPr>
    </w:lvl>
    <w:lvl w:ilvl="6" w:tplc="806AF146" w:tentative="1">
      <w:start w:val="1"/>
      <w:numFmt w:val="bullet"/>
      <w:lvlText w:val=""/>
      <w:lvlJc w:val="left"/>
      <w:pPr>
        <w:tabs>
          <w:tab w:val="num" w:pos="5531"/>
        </w:tabs>
        <w:ind w:left="5531" w:hanging="360"/>
      </w:pPr>
      <w:rPr>
        <w:rFonts w:ascii="Wingdings" w:hAnsi="Wingdings" w:hint="default"/>
      </w:rPr>
    </w:lvl>
    <w:lvl w:ilvl="7" w:tplc="94FE4ECE" w:tentative="1">
      <w:start w:val="1"/>
      <w:numFmt w:val="bullet"/>
      <w:lvlText w:val=""/>
      <w:lvlJc w:val="left"/>
      <w:pPr>
        <w:tabs>
          <w:tab w:val="num" w:pos="6251"/>
        </w:tabs>
        <w:ind w:left="6251" w:hanging="360"/>
      </w:pPr>
      <w:rPr>
        <w:rFonts w:ascii="Wingdings" w:hAnsi="Wingdings" w:hint="default"/>
      </w:rPr>
    </w:lvl>
    <w:lvl w:ilvl="8" w:tplc="8E828634" w:tentative="1">
      <w:start w:val="1"/>
      <w:numFmt w:val="bullet"/>
      <w:lvlText w:val=""/>
      <w:lvlJc w:val="left"/>
      <w:pPr>
        <w:tabs>
          <w:tab w:val="num" w:pos="6971"/>
        </w:tabs>
        <w:ind w:left="6971" w:hanging="360"/>
      </w:pPr>
      <w:rPr>
        <w:rFonts w:ascii="Wingdings" w:hAnsi="Wingdings" w:hint="default"/>
      </w:rPr>
    </w:lvl>
  </w:abstractNum>
  <w:abstractNum w:abstractNumId="2">
    <w:nsid w:val="3ADC580A"/>
    <w:multiLevelType w:val="multilevel"/>
    <w:tmpl w:val="A51A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CD45FA"/>
    <w:multiLevelType w:val="hybridMultilevel"/>
    <w:tmpl w:val="84EE35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A350598"/>
    <w:multiLevelType w:val="multilevel"/>
    <w:tmpl w:val="85D2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75F"/>
    <w:rsid w:val="000A5266"/>
    <w:rsid w:val="00101052"/>
    <w:rsid w:val="001438CF"/>
    <w:rsid w:val="00165D74"/>
    <w:rsid w:val="00167AD3"/>
    <w:rsid w:val="002348EF"/>
    <w:rsid w:val="002A1601"/>
    <w:rsid w:val="003E0665"/>
    <w:rsid w:val="003E7152"/>
    <w:rsid w:val="003F4767"/>
    <w:rsid w:val="004A2D81"/>
    <w:rsid w:val="004B6B16"/>
    <w:rsid w:val="00584843"/>
    <w:rsid w:val="00587EE9"/>
    <w:rsid w:val="005941F8"/>
    <w:rsid w:val="0059654F"/>
    <w:rsid w:val="005967E8"/>
    <w:rsid w:val="005C7CE3"/>
    <w:rsid w:val="005E6988"/>
    <w:rsid w:val="005F4BD1"/>
    <w:rsid w:val="006E53BE"/>
    <w:rsid w:val="006F5111"/>
    <w:rsid w:val="0072148C"/>
    <w:rsid w:val="00722884"/>
    <w:rsid w:val="0075357F"/>
    <w:rsid w:val="00761E60"/>
    <w:rsid w:val="007D64B3"/>
    <w:rsid w:val="007D7A18"/>
    <w:rsid w:val="00865EFE"/>
    <w:rsid w:val="009F1D6E"/>
    <w:rsid w:val="00A07BB6"/>
    <w:rsid w:val="00B42BD8"/>
    <w:rsid w:val="00B643A5"/>
    <w:rsid w:val="00BF5E13"/>
    <w:rsid w:val="00C07F1E"/>
    <w:rsid w:val="00C90E48"/>
    <w:rsid w:val="00D36503"/>
    <w:rsid w:val="00D5244B"/>
    <w:rsid w:val="00D80D19"/>
    <w:rsid w:val="00D94E99"/>
    <w:rsid w:val="00DD375F"/>
    <w:rsid w:val="00E62B14"/>
    <w:rsid w:val="00EE3E74"/>
    <w:rsid w:val="00F32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DD375F"/>
    <w:rPr>
      <w:rFonts w:ascii="Times New Roman" w:hAnsi="Times New Roman" w:cs="Times New Roman"/>
      <w:b/>
      <w:bCs/>
      <w:sz w:val="22"/>
      <w:szCs w:val="22"/>
    </w:rPr>
  </w:style>
  <w:style w:type="paragraph" w:styleId="a3">
    <w:name w:val="Body Text"/>
    <w:basedOn w:val="a"/>
    <w:link w:val="a4"/>
    <w:rsid w:val="003E7152"/>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E7152"/>
    <w:rPr>
      <w:rFonts w:ascii="Times New Roman" w:eastAsia="Times New Roman" w:hAnsi="Times New Roman" w:cs="Times New Roman"/>
      <w:sz w:val="24"/>
      <w:szCs w:val="24"/>
      <w:lang w:eastAsia="ru-RU"/>
    </w:rPr>
  </w:style>
  <w:style w:type="paragraph" w:customStyle="1" w:styleId="rmcwauer">
    <w:name w:val="rmcwauer"/>
    <w:basedOn w:val="a"/>
    <w:rsid w:val="007D7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7A18"/>
  </w:style>
  <w:style w:type="paragraph" w:styleId="a5">
    <w:name w:val="List Paragraph"/>
    <w:basedOn w:val="a"/>
    <w:uiPriority w:val="34"/>
    <w:qFormat/>
    <w:rsid w:val="00584843"/>
    <w:pPr>
      <w:spacing w:after="200" w:line="276" w:lineRule="auto"/>
      <w:ind w:left="720"/>
      <w:contextualSpacing/>
    </w:pPr>
  </w:style>
  <w:style w:type="paragraph" w:styleId="a6">
    <w:name w:val="footnote text"/>
    <w:basedOn w:val="a"/>
    <w:link w:val="a7"/>
    <w:semiHidden/>
    <w:unhideWhenUsed/>
    <w:rsid w:val="00584843"/>
    <w:pPr>
      <w:spacing w:after="0" w:line="240" w:lineRule="auto"/>
    </w:pPr>
    <w:rPr>
      <w:sz w:val="20"/>
      <w:szCs w:val="20"/>
    </w:rPr>
  </w:style>
  <w:style w:type="character" w:customStyle="1" w:styleId="a7">
    <w:name w:val="Текст сноски Знак"/>
    <w:basedOn w:val="a0"/>
    <w:link w:val="a6"/>
    <w:semiHidden/>
    <w:rsid w:val="00584843"/>
    <w:rPr>
      <w:sz w:val="20"/>
      <w:szCs w:val="20"/>
    </w:rPr>
  </w:style>
  <w:style w:type="character" w:styleId="a8">
    <w:name w:val="footnote reference"/>
    <w:basedOn w:val="a0"/>
    <w:semiHidden/>
    <w:unhideWhenUsed/>
    <w:rsid w:val="00584843"/>
    <w:rPr>
      <w:vertAlign w:val="superscript"/>
    </w:rPr>
  </w:style>
  <w:style w:type="character" w:styleId="a9">
    <w:name w:val="Hyperlink"/>
    <w:basedOn w:val="a0"/>
    <w:uiPriority w:val="99"/>
    <w:unhideWhenUsed/>
    <w:rsid w:val="00584843"/>
    <w:rPr>
      <w:color w:val="0563C1" w:themeColor="hyperlink"/>
      <w:u w:val="single"/>
    </w:rPr>
  </w:style>
  <w:style w:type="table" w:styleId="aa">
    <w:name w:val="Table Grid"/>
    <w:basedOn w:val="a1"/>
    <w:uiPriority w:val="39"/>
    <w:rsid w:val="00596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mcddnpo">
    <w:name w:val="rmcddnpo"/>
    <w:basedOn w:val="a"/>
    <w:rsid w:val="00D36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0A5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010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1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DD375F"/>
    <w:rPr>
      <w:rFonts w:ascii="Times New Roman" w:hAnsi="Times New Roman" w:cs="Times New Roman"/>
      <w:b/>
      <w:bCs/>
      <w:sz w:val="22"/>
      <w:szCs w:val="22"/>
    </w:rPr>
  </w:style>
  <w:style w:type="paragraph" w:styleId="a3">
    <w:name w:val="Body Text"/>
    <w:basedOn w:val="a"/>
    <w:link w:val="a4"/>
    <w:rsid w:val="003E7152"/>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E7152"/>
    <w:rPr>
      <w:rFonts w:ascii="Times New Roman" w:eastAsia="Times New Roman" w:hAnsi="Times New Roman" w:cs="Times New Roman"/>
      <w:sz w:val="24"/>
      <w:szCs w:val="24"/>
      <w:lang w:eastAsia="ru-RU"/>
    </w:rPr>
  </w:style>
  <w:style w:type="paragraph" w:customStyle="1" w:styleId="rmcwauer">
    <w:name w:val="rmcwauer"/>
    <w:basedOn w:val="a"/>
    <w:rsid w:val="007D7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7A18"/>
  </w:style>
  <w:style w:type="paragraph" w:styleId="a5">
    <w:name w:val="List Paragraph"/>
    <w:basedOn w:val="a"/>
    <w:uiPriority w:val="34"/>
    <w:qFormat/>
    <w:rsid w:val="00584843"/>
    <w:pPr>
      <w:spacing w:after="200" w:line="276" w:lineRule="auto"/>
      <w:ind w:left="720"/>
      <w:contextualSpacing/>
    </w:pPr>
  </w:style>
  <w:style w:type="paragraph" w:styleId="a6">
    <w:name w:val="footnote text"/>
    <w:basedOn w:val="a"/>
    <w:link w:val="a7"/>
    <w:semiHidden/>
    <w:unhideWhenUsed/>
    <w:rsid w:val="00584843"/>
    <w:pPr>
      <w:spacing w:after="0" w:line="240" w:lineRule="auto"/>
    </w:pPr>
    <w:rPr>
      <w:sz w:val="20"/>
      <w:szCs w:val="20"/>
    </w:rPr>
  </w:style>
  <w:style w:type="character" w:customStyle="1" w:styleId="a7">
    <w:name w:val="Текст сноски Знак"/>
    <w:basedOn w:val="a0"/>
    <w:link w:val="a6"/>
    <w:semiHidden/>
    <w:rsid w:val="00584843"/>
    <w:rPr>
      <w:sz w:val="20"/>
      <w:szCs w:val="20"/>
    </w:rPr>
  </w:style>
  <w:style w:type="character" w:styleId="a8">
    <w:name w:val="footnote reference"/>
    <w:basedOn w:val="a0"/>
    <w:semiHidden/>
    <w:unhideWhenUsed/>
    <w:rsid w:val="00584843"/>
    <w:rPr>
      <w:vertAlign w:val="superscript"/>
    </w:rPr>
  </w:style>
  <w:style w:type="character" w:styleId="a9">
    <w:name w:val="Hyperlink"/>
    <w:basedOn w:val="a0"/>
    <w:uiPriority w:val="99"/>
    <w:unhideWhenUsed/>
    <w:rsid w:val="00584843"/>
    <w:rPr>
      <w:color w:val="0563C1" w:themeColor="hyperlink"/>
      <w:u w:val="single"/>
    </w:rPr>
  </w:style>
  <w:style w:type="table" w:styleId="aa">
    <w:name w:val="Table Grid"/>
    <w:basedOn w:val="a1"/>
    <w:uiPriority w:val="39"/>
    <w:rsid w:val="00596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mcddnpo">
    <w:name w:val="rmcddnpo"/>
    <w:basedOn w:val="a"/>
    <w:rsid w:val="00D36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0A5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010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1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9241">
      <w:bodyDiv w:val="1"/>
      <w:marLeft w:val="0"/>
      <w:marRight w:val="0"/>
      <w:marTop w:val="0"/>
      <w:marBottom w:val="0"/>
      <w:divBdr>
        <w:top w:val="none" w:sz="0" w:space="0" w:color="auto"/>
        <w:left w:val="none" w:sz="0" w:space="0" w:color="auto"/>
        <w:bottom w:val="none" w:sz="0" w:space="0" w:color="auto"/>
        <w:right w:val="none" w:sz="0" w:space="0" w:color="auto"/>
      </w:divBdr>
    </w:div>
    <w:div w:id="1054736728">
      <w:bodyDiv w:val="1"/>
      <w:marLeft w:val="0"/>
      <w:marRight w:val="0"/>
      <w:marTop w:val="0"/>
      <w:marBottom w:val="0"/>
      <w:divBdr>
        <w:top w:val="none" w:sz="0" w:space="0" w:color="auto"/>
        <w:left w:val="none" w:sz="0" w:space="0" w:color="auto"/>
        <w:bottom w:val="none" w:sz="0" w:space="0" w:color="auto"/>
        <w:right w:val="none" w:sz="0" w:space="0" w:color="auto"/>
      </w:divBdr>
    </w:div>
    <w:div w:id="12241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zav31</cp:lastModifiedBy>
  <cp:revision>2</cp:revision>
  <cp:lastPrinted>2014-09-18T09:21:00Z</cp:lastPrinted>
  <dcterms:created xsi:type="dcterms:W3CDTF">2014-10-09T07:41:00Z</dcterms:created>
  <dcterms:modified xsi:type="dcterms:W3CDTF">2014-10-09T07:41:00Z</dcterms:modified>
</cp:coreProperties>
</file>